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17B" w:rsidRPr="00DA217B" w:rsidRDefault="00DA217B" w:rsidP="00DA217B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DA217B">
        <w:rPr>
          <w:rFonts w:ascii="Arial" w:eastAsia="Times New Roman" w:hAnsi="Arial" w:cs="Arial"/>
          <w:sz w:val="18"/>
          <w:szCs w:val="18"/>
          <w:lang w:eastAsia="it-IT"/>
        </w:rPr>
        <w:t xml:space="preserve">1) Dal punto di vista chimico il silicio preferisce: </w:t>
      </w:r>
    </w:p>
    <w:p w:rsidR="00DA217B" w:rsidRPr="00DA217B" w:rsidRDefault="00DA217B" w:rsidP="00DA217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DA217B">
        <w:rPr>
          <w:rFonts w:ascii="Arial" w:eastAsia="Times New Roman" w:hAnsi="Arial" w:cs="Arial"/>
          <w:sz w:val="18"/>
          <w:szCs w:val="18"/>
          <w:lang w:eastAsia="it-IT"/>
        </w:rPr>
        <w:t>formare lo ione Si</w:t>
      </w:r>
      <w:r w:rsidRPr="00DA217B">
        <w:rPr>
          <w:rFonts w:ascii="Arial" w:eastAsia="Times New Roman" w:hAnsi="Arial" w:cs="Arial"/>
          <w:sz w:val="18"/>
          <w:szCs w:val="18"/>
          <w:vertAlign w:val="superscript"/>
          <w:lang w:eastAsia="it-IT"/>
        </w:rPr>
        <w:t>4+</w:t>
      </w:r>
      <w:r w:rsidRPr="00DA217B">
        <w:rPr>
          <w:rFonts w:ascii="Arial" w:eastAsia="Times New Roman" w:hAnsi="Arial" w:cs="Arial"/>
          <w:sz w:val="18"/>
          <w:szCs w:val="18"/>
          <w:lang w:eastAsia="it-IT"/>
        </w:rPr>
        <w:t xml:space="preserve"> </w:t>
      </w:r>
    </w:p>
    <w:p w:rsidR="00DA217B" w:rsidRPr="00DA217B" w:rsidRDefault="00DA217B" w:rsidP="00DA217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DA217B">
        <w:rPr>
          <w:rFonts w:ascii="Arial" w:eastAsia="Times New Roman" w:hAnsi="Arial" w:cs="Arial"/>
          <w:sz w:val="18"/>
          <w:szCs w:val="18"/>
          <w:lang w:eastAsia="it-IT"/>
        </w:rPr>
        <w:t xml:space="preserve">non combinarsi, il silicio elementare è infatti la forma più diffusa in natura </w:t>
      </w:r>
    </w:p>
    <w:p w:rsidR="00DA217B" w:rsidRPr="00DA217B" w:rsidRDefault="00DA217B" w:rsidP="00DA217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DA217B">
        <w:rPr>
          <w:rFonts w:ascii="Arial" w:eastAsia="Times New Roman" w:hAnsi="Arial" w:cs="Arial"/>
          <w:sz w:val="18"/>
          <w:szCs w:val="18"/>
          <w:lang w:eastAsia="it-IT"/>
        </w:rPr>
        <w:t>formare lo ione Si</w:t>
      </w:r>
      <w:r w:rsidRPr="00DA217B">
        <w:rPr>
          <w:rFonts w:ascii="Arial" w:eastAsia="Times New Roman" w:hAnsi="Arial" w:cs="Arial"/>
          <w:sz w:val="18"/>
          <w:szCs w:val="18"/>
          <w:vertAlign w:val="superscript"/>
          <w:lang w:eastAsia="it-IT"/>
        </w:rPr>
        <w:t>4-</w:t>
      </w:r>
      <w:r w:rsidRPr="00DA217B">
        <w:rPr>
          <w:rFonts w:ascii="Arial" w:eastAsia="Times New Roman" w:hAnsi="Arial" w:cs="Arial"/>
          <w:sz w:val="18"/>
          <w:szCs w:val="18"/>
          <w:lang w:eastAsia="it-IT"/>
        </w:rPr>
        <w:t xml:space="preserve"> </w:t>
      </w:r>
    </w:p>
    <w:p w:rsidR="00DA217B" w:rsidRPr="00DA217B" w:rsidRDefault="00DA217B" w:rsidP="00DA217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DA217B">
        <w:rPr>
          <w:rFonts w:ascii="Arial" w:eastAsia="Times New Roman" w:hAnsi="Arial" w:cs="Arial"/>
          <w:sz w:val="18"/>
          <w:szCs w:val="18"/>
          <w:lang w:eastAsia="it-IT"/>
        </w:rPr>
        <w:t xml:space="preserve">formare composti divalenti </w:t>
      </w:r>
    </w:p>
    <w:p w:rsidR="00DA217B" w:rsidRPr="00DA217B" w:rsidRDefault="00DA217B" w:rsidP="00DA217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DA217B">
        <w:rPr>
          <w:rFonts w:ascii="Arial" w:eastAsia="Times New Roman" w:hAnsi="Arial" w:cs="Arial"/>
          <w:sz w:val="18"/>
          <w:szCs w:val="18"/>
          <w:lang w:eastAsia="it-IT"/>
        </w:rPr>
        <w:t xml:space="preserve">condividere i suoi 4 elettroni di valenza con altri atomi formando legami covalenti </w:t>
      </w:r>
    </w:p>
    <w:p w:rsidR="00DA217B" w:rsidRPr="00DA217B" w:rsidRDefault="00DA217B" w:rsidP="00DA217B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DA217B">
        <w:rPr>
          <w:rFonts w:ascii="Arial" w:eastAsia="Times New Roman" w:hAnsi="Arial" w:cs="Arial"/>
          <w:sz w:val="18"/>
          <w:szCs w:val="18"/>
          <w:lang w:eastAsia="it-IT"/>
        </w:rPr>
        <w:t xml:space="preserve">2) Definire l'unità di misura più appropriata per le dimensioni di un atomo: </w:t>
      </w:r>
    </w:p>
    <w:p w:rsidR="00DA217B" w:rsidRPr="00DA217B" w:rsidRDefault="00DA217B" w:rsidP="00DA217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DA217B">
        <w:rPr>
          <w:rFonts w:ascii="Arial" w:eastAsia="Times New Roman" w:hAnsi="Arial" w:cs="Arial"/>
          <w:sz w:val="18"/>
          <w:szCs w:val="18"/>
          <w:lang w:eastAsia="it-IT"/>
        </w:rPr>
        <w:t xml:space="preserve">micron </w:t>
      </w:r>
    </w:p>
    <w:p w:rsidR="00DA217B" w:rsidRPr="00DA217B" w:rsidRDefault="00DA217B" w:rsidP="00DA217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DA217B">
        <w:rPr>
          <w:rFonts w:ascii="Arial" w:eastAsia="Times New Roman" w:hAnsi="Arial" w:cs="Arial"/>
          <w:sz w:val="18"/>
          <w:szCs w:val="18"/>
          <w:lang w:eastAsia="it-IT"/>
        </w:rPr>
        <w:t xml:space="preserve">Angstrom </w:t>
      </w:r>
    </w:p>
    <w:p w:rsidR="00DA217B" w:rsidRPr="00DA217B" w:rsidRDefault="00DA217B" w:rsidP="00DA217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proofErr w:type="spellStart"/>
      <w:r w:rsidRPr="00DA217B">
        <w:rPr>
          <w:rFonts w:ascii="Arial" w:eastAsia="Times New Roman" w:hAnsi="Arial" w:cs="Arial"/>
          <w:sz w:val="18"/>
          <w:szCs w:val="18"/>
          <w:lang w:eastAsia="it-IT"/>
        </w:rPr>
        <w:t>picometro</w:t>
      </w:r>
      <w:proofErr w:type="spellEnd"/>
      <w:r w:rsidRPr="00DA217B">
        <w:rPr>
          <w:rFonts w:ascii="Arial" w:eastAsia="Times New Roman" w:hAnsi="Arial" w:cs="Arial"/>
          <w:sz w:val="18"/>
          <w:szCs w:val="18"/>
          <w:lang w:eastAsia="it-IT"/>
        </w:rPr>
        <w:t xml:space="preserve"> </w:t>
      </w:r>
    </w:p>
    <w:p w:rsidR="00DA217B" w:rsidRPr="00DA217B" w:rsidRDefault="00DA217B" w:rsidP="00DA217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DA217B">
        <w:rPr>
          <w:rFonts w:ascii="Arial" w:eastAsia="Times New Roman" w:hAnsi="Arial" w:cs="Arial"/>
          <w:sz w:val="18"/>
          <w:szCs w:val="18"/>
          <w:lang w:eastAsia="it-IT"/>
        </w:rPr>
        <w:t xml:space="preserve">centesimo di millimetro </w:t>
      </w:r>
    </w:p>
    <w:p w:rsidR="00DA217B" w:rsidRPr="00DA217B" w:rsidRDefault="00DA217B" w:rsidP="00DA217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DA217B">
        <w:rPr>
          <w:rFonts w:ascii="Arial" w:eastAsia="Times New Roman" w:hAnsi="Arial" w:cs="Arial"/>
          <w:sz w:val="18"/>
          <w:szCs w:val="18"/>
          <w:lang w:eastAsia="it-IT"/>
        </w:rPr>
        <w:t xml:space="preserve">nanometro </w:t>
      </w:r>
    </w:p>
    <w:p w:rsidR="00DA217B" w:rsidRPr="00DA217B" w:rsidRDefault="00DA217B" w:rsidP="00DA217B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DA217B">
        <w:rPr>
          <w:rFonts w:ascii="Arial" w:eastAsia="Times New Roman" w:hAnsi="Arial" w:cs="Arial"/>
          <w:sz w:val="18"/>
          <w:szCs w:val="18"/>
          <w:lang w:eastAsia="it-IT"/>
        </w:rPr>
        <w:t>3) HBrO</w:t>
      </w:r>
      <w:r w:rsidRPr="00DA217B">
        <w:rPr>
          <w:rFonts w:ascii="Arial" w:eastAsia="Times New Roman" w:hAnsi="Arial" w:cs="Arial"/>
          <w:sz w:val="18"/>
          <w:szCs w:val="18"/>
          <w:vertAlign w:val="subscript"/>
          <w:lang w:eastAsia="it-IT"/>
        </w:rPr>
        <w:t>3</w:t>
      </w:r>
      <w:r w:rsidRPr="00DA217B">
        <w:rPr>
          <w:rFonts w:ascii="Arial" w:eastAsia="Times New Roman" w:hAnsi="Arial" w:cs="Arial"/>
          <w:sz w:val="18"/>
          <w:szCs w:val="18"/>
          <w:lang w:eastAsia="it-IT"/>
        </w:rPr>
        <w:t xml:space="preserve">si chiama: </w:t>
      </w:r>
    </w:p>
    <w:p w:rsidR="00DA217B" w:rsidRPr="00DA217B" w:rsidRDefault="00DA217B" w:rsidP="00DA217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DA217B">
        <w:rPr>
          <w:rFonts w:ascii="Arial" w:eastAsia="Times New Roman" w:hAnsi="Arial" w:cs="Arial"/>
          <w:sz w:val="18"/>
          <w:szCs w:val="18"/>
          <w:lang w:eastAsia="it-IT"/>
        </w:rPr>
        <w:t xml:space="preserve">acido bromico </w:t>
      </w:r>
    </w:p>
    <w:p w:rsidR="00DA217B" w:rsidRPr="00DA217B" w:rsidRDefault="00DA217B" w:rsidP="00DA217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DA217B">
        <w:rPr>
          <w:rFonts w:ascii="Arial" w:eastAsia="Times New Roman" w:hAnsi="Arial" w:cs="Arial"/>
          <w:sz w:val="18"/>
          <w:szCs w:val="18"/>
          <w:lang w:eastAsia="it-IT"/>
        </w:rPr>
        <w:t xml:space="preserve">acido </w:t>
      </w:r>
      <w:proofErr w:type="spellStart"/>
      <w:r w:rsidRPr="00DA217B">
        <w:rPr>
          <w:rFonts w:ascii="Arial" w:eastAsia="Times New Roman" w:hAnsi="Arial" w:cs="Arial"/>
          <w:sz w:val="18"/>
          <w:szCs w:val="18"/>
          <w:lang w:eastAsia="it-IT"/>
        </w:rPr>
        <w:t>ipobromidrico</w:t>
      </w:r>
      <w:proofErr w:type="spellEnd"/>
      <w:r w:rsidRPr="00DA217B">
        <w:rPr>
          <w:rFonts w:ascii="Arial" w:eastAsia="Times New Roman" w:hAnsi="Arial" w:cs="Arial"/>
          <w:sz w:val="18"/>
          <w:szCs w:val="18"/>
          <w:lang w:eastAsia="it-IT"/>
        </w:rPr>
        <w:t xml:space="preserve"> </w:t>
      </w:r>
    </w:p>
    <w:p w:rsidR="00DA217B" w:rsidRPr="00DA217B" w:rsidRDefault="00DA217B" w:rsidP="00DA217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DA217B">
        <w:rPr>
          <w:rFonts w:ascii="Arial" w:eastAsia="Times New Roman" w:hAnsi="Arial" w:cs="Arial"/>
          <w:sz w:val="18"/>
          <w:szCs w:val="18"/>
          <w:lang w:eastAsia="it-IT"/>
        </w:rPr>
        <w:t xml:space="preserve">acido bromidrico </w:t>
      </w:r>
    </w:p>
    <w:p w:rsidR="00DA217B" w:rsidRPr="00DA217B" w:rsidRDefault="00DA217B" w:rsidP="00DA217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DA217B">
        <w:rPr>
          <w:rFonts w:ascii="Arial" w:eastAsia="Times New Roman" w:hAnsi="Arial" w:cs="Arial"/>
          <w:sz w:val="18"/>
          <w:szCs w:val="18"/>
          <w:lang w:eastAsia="it-IT"/>
        </w:rPr>
        <w:t xml:space="preserve">acido </w:t>
      </w:r>
      <w:proofErr w:type="spellStart"/>
      <w:r w:rsidRPr="00DA217B">
        <w:rPr>
          <w:rFonts w:ascii="Arial" w:eastAsia="Times New Roman" w:hAnsi="Arial" w:cs="Arial"/>
          <w:sz w:val="18"/>
          <w:szCs w:val="18"/>
          <w:lang w:eastAsia="it-IT"/>
        </w:rPr>
        <w:t>bromoso</w:t>
      </w:r>
      <w:proofErr w:type="spellEnd"/>
      <w:r w:rsidRPr="00DA217B">
        <w:rPr>
          <w:rFonts w:ascii="Arial" w:eastAsia="Times New Roman" w:hAnsi="Arial" w:cs="Arial"/>
          <w:sz w:val="18"/>
          <w:szCs w:val="18"/>
          <w:lang w:eastAsia="it-IT"/>
        </w:rPr>
        <w:t xml:space="preserve"> </w:t>
      </w:r>
    </w:p>
    <w:p w:rsidR="00DA217B" w:rsidRPr="00DA217B" w:rsidRDefault="00DA217B" w:rsidP="00DA217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DA217B">
        <w:rPr>
          <w:rFonts w:ascii="Arial" w:eastAsia="Times New Roman" w:hAnsi="Arial" w:cs="Arial"/>
          <w:sz w:val="18"/>
          <w:szCs w:val="18"/>
          <w:lang w:eastAsia="it-IT"/>
        </w:rPr>
        <w:t xml:space="preserve">acido </w:t>
      </w:r>
      <w:proofErr w:type="spellStart"/>
      <w:r w:rsidRPr="00DA217B">
        <w:rPr>
          <w:rFonts w:ascii="Arial" w:eastAsia="Times New Roman" w:hAnsi="Arial" w:cs="Arial"/>
          <w:sz w:val="18"/>
          <w:szCs w:val="18"/>
          <w:lang w:eastAsia="it-IT"/>
        </w:rPr>
        <w:t>perbromico</w:t>
      </w:r>
      <w:proofErr w:type="spellEnd"/>
      <w:r w:rsidRPr="00DA217B">
        <w:rPr>
          <w:rFonts w:ascii="Arial" w:eastAsia="Times New Roman" w:hAnsi="Arial" w:cs="Arial"/>
          <w:sz w:val="18"/>
          <w:szCs w:val="18"/>
          <w:lang w:eastAsia="it-IT"/>
        </w:rPr>
        <w:t xml:space="preserve"> </w:t>
      </w:r>
    </w:p>
    <w:p w:rsidR="00DA217B" w:rsidRPr="00DA217B" w:rsidRDefault="00DA217B" w:rsidP="00DA217B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DA217B">
        <w:rPr>
          <w:rFonts w:ascii="Arial" w:eastAsia="Times New Roman" w:hAnsi="Arial" w:cs="Arial"/>
          <w:sz w:val="18"/>
          <w:szCs w:val="18"/>
          <w:lang w:eastAsia="it-IT"/>
        </w:rPr>
        <w:t xml:space="preserve">4) il legame metallico per quel che riguarda la direzionalità è simile al: </w:t>
      </w:r>
    </w:p>
    <w:p w:rsidR="00DA217B" w:rsidRPr="00DA217B" w:rsidRDefault="00DA217B" w:rsidP="00DA217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DA217B">
        <w:rPr>
          <w:rFonts w:ascii="Arial" w:eastAsia="Times New Roman" w:hAnsi="Arial" w:cs="Arial"/>
          <w:sz w:val="18"/>
          <w:szCs w:val="18"/>
          <w:lang w:eastAsia="it-IT"/>
        </w:rPr>
        <w:t xml:space="preserve">legame ionico </w:t>
      </w:r>
    </w:p>
    <w:p w:rsidR="00DA217B" w:rsidRPr="00DA217B" w:rsidRDefault="00DA217B" w:rsidP="00DA217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DA217B">
        <w:rPr>
          <w:rFonts w:ascii="Arial" w:eastAsia="Times New Roman" w:hAnsi="Arial" w:cs="Arial"/>
          <w:sz w:val="18"/>
          <w:szCs w:val="18"/>
          <w:lang w:eastAsia="it-IT"/>
        </w:rPr>
        <w:t xml:space="preserve">legame covalente </w:t>
      </w:r>
    </w:p>
    <w:p w:rsidR="00DA217B" w:rsidRPr="00DA217B" w:rsidRDefault="00DA217B" w:rsidP="00DA217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DA217B">
        <w:rPr>
          <w:rFonts w:ascii="Arial" w:eastAsia="Times New Roman" w:hAnsi="Arial" w:cs="Arial"/>
          <w:sz w:val="18"/>
          <w:szCs w:val="18"/>
          <w:lang w:eastAsia="it-IT"/>
        </w:rPr>
        <w:t xml:space="preserve">legame tipo forze di </w:t>
      </w:r>
      <w:proofErr w:type="spellStart"/>
      <w:r w:rsidRPr="00DA217B">
        <w:rPr>
          <w:rFonts w:ascii="Arial" w:eastAsia="Times New Roman" w:hAnsi="Arial" w:cs="Arial"/>
          <w:sz w:val="18"/>
          <w:szCs w:val="18"/>
          <w:lang w:eastAsia="it-IT"/>
        </w:rPr>
        <w:t>London</w:t>
      </w:r>
      <w:proofErr w:type="spellEnd"/>
      <w:r w:rsidRPr="00DA217B">
        <w:rPr>
          <w:rFonts w:ascii="Arial" w:eastAsia="Times New Roman" w:hAnsi="Arial" w:cs="Arial"/>
          <w:sz w:val="18"/>
          <w:szCs w:val="18"/>
          <w:lang w:eastAsia="it-IT"/>
        </w:rPr>
        <w:t xml:space="preserve"> </w:t>
      </w:r>
    </w:p>
    <w:p w:rsidR="00DA217B" w:rsidRPr="00DA217B" w:rsidRDefault="00DA217B" w:rsidP="00DA217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DA217B">
        <w:rPr>
          <w:rFonts w:ascii="Arial" w:eastAsia="Times New Roman" w:hAnsi="Arial" w:cs="Arial"/>
          <w:sz w:val="18"/>
          <w:szCs w:val="18"/>
          <w:lang w:eastAsia="it-IT"/>
        </w:rPr>
        <w:t xml:space="preserve">legame ad idrogeno </w:t>
      </w:r>
    </w:p>
    <w:p w:rsidR="00DA217B" w:rsidRPr="00DA217B" w:rsidRDefault="00DA217B" w:rsidP="00DA217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DA217B">
        <w:rPr>
          <w:rFonts w:ascii="Arial" w:eastAsia="Times New Roman" w:hAnsi="Arial" w:cs="Arial"/>
          <w:sz w:val="18"/>
          <w:szCs w:val="18"/>
          <w:lang w:eastAsia="it-IT"/>
        </w:rPr>
        <w:t xml:space="preserve">legame covalente e legame ad idrogeno </w:t>
      </w:r>
    </w:p>
    <w:p w:rsidR="00DA217B" w:rsidRPr="00DA217B" w:rsidRDefault="00DA217B" w:rsidP="00DA217B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DA217B">
        <w:rPr>
          <w:rFonts w:ascii="Arial" w:eastAsia="Times New Roman" w:hAnsi="Arial" w:cs="Arial"/>
          <w:sz w:val="18"/>
          <w:szCs w:val="18"/>
          <w:lang w:eastAsia="it-IT"/>
        </w:rPr>
        <w:t xml:space="preserve">5) Il periodato di alluminio ha formula: </w:t>
      </w:r>
    </w:p>
    <w:p w:rsidR="00DA217B" w:rsidRPr="00DA217B" w:rsidRDefault="00DA217B" w:rsidP="00DA217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DA217B">
        <w:rPr>
          <w:rFonts w:ascii="Arial" w:eastAsia="Times New Roman" w:hAnsi="Arial" w:cs="Arial"/>
          <w:sz w:val="18"/>
          <w:szCs w:val="18"/>
          <w:lang w:eastAsia="it-IT"/>
        </w:rPr>
        <w:t>Al(IO</w:t>
      </w:r>
      <w:r w:rsidRPr="00DA217B">
        <w:rPr>
          <w:rFonts w:ascii="Arial" w:eastAsia="Times New Roman" w:hAnsi="Arial" w:cs="Arial"/>
          <w:sz w:val="18"/>
          <w:szCs w:val="18"/>
          <w:vertAlign w:val="subscript"/>
          <w:lang w:eastAsia="it-IT"/>
        </w:rPr>
        <w:t>4</w:t>
      </w:r>
      <w:r w:rsidRPr="00DA217B">
        <w:rPr>
          <w:rFonts w:ascii="Arial" w:eastAsia="Times New Roman" w:hAnsi="Arial" w:cs="Arial"/>
          <w:sz w:val="18"/>
          <w:szCs w:val="18"/>
          <w:lang w:eastAsia="it-IT"/>
        </w:rPr>
        <w:t>)</w:t>
      </w:r>
      <w:r w:rsidRPr="00DA217B">
        <w:rPr>
          <w:rFonts w:ascii="Arial" w:eastAsia="Times New Roman" w:hAnsi="Arial" w:cs="Arial"/>
          <w:sz w:val="18"/>
          <w:szCs w:val="18"/>
          <w:vertAlign w:val="subscript"/>
          <w:lang w:eastAsia="it-IT"/>
        </w:rPr>
        <w:t>3</w:t>
      </w:r>
      <w:r w:rsidRPr="00DA217B">
        <w:rPr>
          <w:rFonts w:ascii="Arial" w:eastAsia="Times New Roman" w:hAnsi="Arial" w:cs="Arial"/>
          <w:sz w:val="18"/>
          <w:szCs w:val="18"/>
          <w:lang w:eastAsia="it-IT"/>
        </w:rPr>
        <w:t xml:space="preserve"> </w:t>
      </w:r>
    </w:p>
    <w:p w:rsidR="00DA217B" w:rsidRPr="00DA217B" w:rsidRDefault="00DA217B" w:rsidP="00DA217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DA217B">
        <w:rPr>
          <w:rFonts w:ascii="Arial" w:eastAsia="Times New Roman" w:hAnsi="Arial" w:cs="Arial"/>
          <w:sz w:val="18"/>
          <w:szCs w:val="18"/>
          <w:lang w:eastAsia="it-IT"/>
        </w:rPr>
        <w:t>Al</w:t>
      </w:r>
      <w:r w:rsidRPr="00DA217B">
        <w:rPr>
          <w:rFonts w:ascii="Arial" w:eastAsia="Times New Roman" w:hAnsi="Arial" w:cs="Arial"/>
          <w:sz w:val="18"/>
          <w:szCs w:val="18"/>
          <w:vertAlign w:val="subscript"/>
          <w:lang w:eastAsia="it-IT"/>
        </w:rPr>
        <w:t>3</w:t>
      </w:r>
      <w:r w:rsidRPr="00DA217B">
        <w:rPr>
          <w:rFonts w:ascii="Arial" w:eastAsia="Times New Roman" w:hAnsi="Arial" w:cs="Arial"/>
          <w:sz w:val="18"/>
          <w:szCs w:val="18"/>
          <w:lang w:eastAsia="it-IT"/>
        </w:rPr>
        <w:t>IO</w:t>
      </w:r>
      <w:r w:rsidRPr="00DA217B">
        <w:rPr>
          <w:rFonts w:ascii="Arial" w:eastAsia="Times New Roman" w:hAnsi="Arial" w:cs="Arial"/>
          <w:sz w:val="18"/>
          <w:szCs w:val="18"/>
          <w:vertAlign w:val="subscript"/>
          <w:lang w:eastAsia="it-IT"/>
        </w:rPr>
        <w:t>4</w:t>
      </w:r>
      <w:r w:rsidRPr="00DA217B">
        <w:rPr>
          <w:rFonts w:ascii="Arial" w:eastAsia="Times New Roman" w:hAnsi="Arial" w:cs="Arial"/>
          <w:sz w:val="18"/>
          <w:szCs w:val="18"/>
          <w:lang w:eastAsia="it-IT"/>
        </w:rPr>
        <w:t xml:space="preserve"> </w:t>
      </w:r>
    </w:p>
    <w:p w:rsidR="00DA217B" w:rsidRPr="00DA217B" w:rsidRDefault="00DA217B" w:rsidP="00DA217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DA217B">
        <w:rPr>
          <w:rFonts w:ascii="Arial" w:eastAsia="Times New Roman" w:hAnsi="Arial" w:cs="Arial"/>
          <w:sz w:val="18"/>
          <w:szCs w:val="18"/>
          <w:lang w:eastAsia="it-IT"/>
        </w:rPr>
        <w:t>Al(BrO</w:t>
      </w:r>
      <w:r w:rsidRPr="00DA217B">
        <w:rPr>
          <w:rFonts w:ascii="Arial" w:eastAsia="Times New Roman" w:hAnsi="Arial" w:cs="Arial"/>
          <w:sz w:val="18"/>
          <w:szCs w:val="18"/>
          <w:vertAlign w:val="subscript"/>
          <w:lang w:eastAsia="it-IT"/>
        </w:rPr>
        <w:t>4</w:t>
      </w:r>
      <w:r w:rsidRPr="00DA217B">
        <w:rPr>
          <w:rFonts w:ascii="Arial" w:eastAsia="Times New Roman" w:hAnsi="Arial" w:cs="Arial"/>
          <w:sz w:val="18"/>
          <w:szCs w:val="18"/>
          <w:lang w:eastAsia="it-IT"/>
        </w:rPr>
        <w:t>)</w:t>
      </w:r>
      <w:r w:rsidRPr="00DA217B">
        <w:rPr>
          <w:rFonts w:ascii="Arial" w:eastAsia="Times New Roman" w:hAnsi="Arial" w:cs="Arial"/>
          <w:sz w:val="18"/>
          <w:szCs w:val="18"/>
          <w:vertAlign w:val="subscript"/>
          <w:lang w:eastAsia="it-IT"/>
        </w:rPr>
        <w:t>3</w:t>
      </w:r>
      <w:r w:rsidRPr="00DA217B">
        <w:rPr>
          <w:rFonts w:ascii="Arial" w:eastAsia="Times New Roman" w:hAnsi="Arial" w:cs="Arial"/>
          <w:sz w:val="18"/>
          <w:szCs w:val="18"/>
          <w:lang w:eastAsia="it-IT"/>
        </w:rPr>
        <w:t xml:space="preserve"> </w:t>
      </w:r>
    </w:p>
    <w:p w:rsidR="00DA217B" w:rsidRPr="00DA217B" w:rsidRDefault="00DA217B" w:rsidP="00DA217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DA217B">
        <w:rPr>
          <w:rFonts w:ascii="Arial" w:eastAsia="Times New Roman" w:hAnsi="Arial" w:cs="Arial"/>
          <w:sz w:val="18"/>
          <w:szCs w:val="18"/>
          <w:lang w:eastAsia="it-IT"/>
        </w:rPr>
        <w:t>Al(IO)</w:t>
      </w:r>
      <w:r w:rsidRPr="00DA217B">
        <w:rPr>
          <w:rFonts w:ascii="Arial" w:eastAsia="Times New Roman" w:hAnsi="Arial" w:cs="Arial"/>
          <w:sz w:val="18"/>
          <w:szCs w:val="18"/>
          <w:vertAlign w:val="subscript"/>
          <w:lang w:eastAsia="it-IT"/>
        </w:rPr>
        <w:t>3</w:t>
      </w:r>
      <w:r w:rsidRPr="00DA217B">
        <w:rPr>
          <w:rFonts w:ascii="Arial" w:eastAsia="Times New Roman" w:hAnsi="Arial" w:cs="Arial"/>
          <w:sz w:val="18"/>
          <w:szCs w:val="18"/>
          <w:lang w:eastAsia="it-IT"/>
        </w:rPr>
        <w:t xml:space="preserve"> </w:t>
      </w:r>
    </w:p>
    <w:p w:rsidR="00DA217B" w:rsidRPr="00DA217B" w:rsidRDefault="00DA217B" w:rsidP="00DA217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DA217B">
        <w:rPr>
          <w:rFonts w:ascii="Arial" w:eastAsia="Times New Roman" w:hAnsi="Arial" w:cs="Arial"/>
          <w:sz w:val="18"/>
          <w:szCs w:val="18"/>
          <w:lang w:eastAsia="it-IT"/>
        </w:rPr>
        <w:t>Al(IO</w:t>
      </w:r>
      <w:r w:rsidRPr="00DA217B">
        <w:rPr>
          <w:rFonts w:ascii="Arial" w:eastAsia="Times New Roman" w:hAnsi="Arial" w:cs="Arial"/>
          <w:sz w:val="18"/>
          <w:szCs w:val="18"/>
          <w:vertAlign w:val="subscript"/>
          <w:lang w:eastAsia="it-IT"/>
        </w:rPr>
        <w:t>3</w:t>
      </w:r>
      <w:r w:rsidRPr="00DA217B">
        <w:rPr>
          <w:rFonts w:ascii="Arial" w:eastAsia="Times New Roman" w:hAnsi="Arial" w:cs="Arial"/>
          <w:sz w:val="18"/>
          <w:szCs w:val="18"/>
          <w:lang w:eastAsia="it-IT"/>
        </w:rPr>
        <w:t>)</w:t>
      </w:r>
      <w:r w:rsidRPr="00DA217B">
        <w:rPr>
          <w:rFonts w:ascii="Arial" w:eastAsia="Times New Roman" w:hAnsi="Arial" w:cs="Arial"/>
          <w:sz w:val="18"/>
          <w:szCs w:val="18"/>
          <w:vertAlign w:val="subscript"/>
          <w:lang w:eastAsia="it-IT"/>
        </w:rPr>
        <w:t>3</w:t>
      </w:r>
      <w:r w:rsidRPr="00DA217B">
        <w:rPr>
          <w:rFonts w:ascii="Arial" w:eastAsia="Times New Roman" w:hAnsi="Arial" w:cs="Arial"/>
          <w:sz w:val="18"/>
          <w:szCs w:val="18"/>
          <w:lang w:eastAsia="it-IT"/>
        </w:rPr>
        <w:t xml:space="preserve"> </w:t>
      </w:r>
    </w:p>
    <w:p w:rsidR="00DA217B" w:rsidRPr="00DA217B" w:rsidRDefault="00DA217B" w:rsidP="00DA217B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DA217B">
        <w:rPr>
          <w:rFonts w:ascii="Arial" w:eastAsia="Times New Roman" w:hAnsi="Arial" w:cs="Arial"/>
          <w:sz w:val="18"/>
          <w:szCs w:val="18"/>
          <w:lang w:eastAsia="it-IT"/>
        </w:rPr>
        <w:t xml:space="preserve">6) il </w:t>
      </w:r>
      <w:proofErr w:type="spellStart"/>
      <w:r w:rsidRPr="00DA217B">
        <w:rPr>
          <w:rFonts w:ascii="Arial" w:eastAsia="Times New Roman" w:hAnsi="Arial" w:cs="Arial"/>
          <w:sz w:val="18"/>
          <w:szCs w:val="18"/>
          <w:lang w:eastAsia="it-IT"/>
        </w:rPr>
        <w:t>pH</w:t>
      </w:r>
      <w:proofErr w:type="spellEnd"/>
      <w:r w:rsidRPr="00DA217B">
        <w:rPr>
          <w:rFonts w:ascii="Arial" w:eastAsia="Times New Roman" w:hAnsi="Arial" w:cs="Arial"/>
          <w:sz w:val="18"/>
          <w:szCs w:val="18"/>
          <w:lang w:eastAsia="it-IT"/>
        </w:rPr>
        <w:t xml:space="preserve"> di una soluzione di fosfato di sodio è: </w:t>
      </w:r>
    </w:p>
    <w:p w:rsidR="00DA217B" w:rsidRPr="00DA217B" w:rsidRDefault="00DA217B" w:rsidP="00DA217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DA217B">
        <w:rPr>
          <w:rFonts w:ascii="Arial" w:eastAsia="Times New Roman" w:hAnsi="Arial" w:cs="Arial"/>
          <w:sz w:val="18"/>
          <w:szCs w:val="18"/>
          <w:lang w:eastAsia="it-IT"/>
        </w:rPr>
        <w:t xml:space="preserve">&lt;7 </w:t>
      </w:r>
    </w:p>
    <w:p w:rsidR="00DA217B" w:rsidRPr="00DA217B" w:rsidRDefault="00DA217B" w:rsidP="00DA217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DA217B">
        <w:rPr>
          <w:rFonts w:ascii="Arial" w:eastAsia="Times New Roman" w:hAnsi="Arial" w:cs="Arial"/>
          <w:sz w:val="18"/>
          <w:szCs w:val="18"/>
          <w:lang w:eastAsia="it-IT"/>
        </w:rPr>
        <w:t xml:space="preserve">=7 </w:t>
      </w:r>
    </w:p>
    <w:p w:rsidR="00DA217B" w:rsidRPr="00DA217B" w:rsidRDefault="00DA217B" w:rsidP="00DA217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DA217B">
        <w:rPr>
          <w:rFonts w:ascii="Arial" w:eastAsia="Times New Roman" w:hAnsi="Arial" w:cs="Arial"/>
          <w:sz w:val="18"/>
          <w:szCs w:val="18"/>
          <w:lang w:eastAsia="it-IT"/>
        </w:rPr>
        <w:t xml:space="preserve">vicino a 14 </w:t>
      </w:r>
    </w:p>
    <w:p w:rsidR="00DA217B" w:rsidRPr="00DA217B" w:rsidRDefault="00DA217B" w:rsidP="00DA217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DA217B">
        <w:rPr>
          <w:rFonts w:ascii="Arial" w:eastAsia="Times New Roman" w:hAnsi="Arial" w:cs="Arial"/>
          <w:sz w:val="18"/>
          <w:szCs w:val="18"/>
          <w:lang w:eastAsia="it-IT"/>
        </w:rPr>
        <w:t xml:space="preserve">&gt;7 </w:t>
      </w:r>
    </w:p>
    <w:p w:rsidR="00DA217B" w:rsidRPr="00DA217B" w:rsidRDefault="00DA217B" w:rsidP="00DA217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DA217B">
        <w:rPr>
          <w:rFonts w:ascii="Arial" w:eastAsia="Times New Roman" w:hAnsi="Arial" w:cs="Arial"/>
          <w:sz w:val="18"/>
          <w:szCs w:val="18"/>
          <w:lang w:eastAsia="it-IT"/>
        </w:rPr>
        <w:t xml:space="preserve">vicino a 2 </w:t>
      </w:r>
    </w:p>
    <w:p w:rsidR="00DA217B" w:rsidRPr="00DA217B" w:rsidRDefault="00DA217B" w:rsidP="00DA217B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DA217B">
        <w:rPr>
          <w:rFonts w:ascii="Arial" w:eastAsia="Times New Roman" w:hAnsi="Arial" w:cs="Arial"/>
          <w:sz w:val="18"/>
          <w:szCs w:val="18"/>
          <w:lang w:eastAsia="it-IT"/>
        </w:rPr>
        <w:t xml:space="preserve">7) In merito ad un atomo è giusto affermare che: </w:t>
      </w:r>
    </w:p>
    <w:p w:rsidR="00DA217B" w:rsidRPr="00DA217B" w:rsidRDefault="00DA217B" w:rsidP="00DA217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DA217B">
        <w:rPr>
          <w:rFonts w:ascii="Arial" w:eastAsia="Times New Roman" w:hAnsi="Arial" w:cs="Arial"/>
          <w:sz w:val="18"/>
          <w:szCs w:val="18"/>
          <w:lang w:eastAsia="it-IT"/>
        </w:rPr>
        <w:t xml:space="preserve">ha dimensioni nanometriche di norma </w:t>
      </w:r>
    </w:p>
    <w:p w:rsidR="00DA217B" w:rsidRPr="00DA217B" w:rsidRDefault="00DA217B" w:rsidP="00DA217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DA217B">
        <w:rPr>
          <w:rFonts w:ascii="Arial" w:eastAsia="Times New Roman" w:hAnsi="Arial" w:cs="Arial"/>
          <w:sz w:val="18"/>
          <w:szCs w:val="18"/>
          <w:lang w:eastAsia="it-IT"/>
        </w:rPr>
        <w:t xml:space="preserve">solo gli elettroni prendono parte alle reazioni chimiche </w:t>
      </w:r>
    </w:p>
    <w:p w:rsidR="00DA217B" w:rsidRPr="00DA217B" w:rsidRDefault="00DA217B" w:rsidP="00DA217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DA217B">
        <w:rPr>
          <w:rFonts w:ascii="Arial" w:eastAsia="Times New Roman" w:hAnsi="Arial" w:cs="Arial"/>
          <w:sz w:val="18"/>
          <w:szCs w:val="18"/>
          <w:lang w:eastAsia="it-IT"/>
        </w:rPr>
        <w:t xml:space="preserve">protoni, neutroni ed elettroni prendono parte alle reazioni chimiche </w:t>
      </w:r>
    </w:p>
    <w:p w:rsidR="00DA217B" w:rsidRPr="00DA217B" w:rsidRDefault="00DA217B" w:rsidP="00DA217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DA217B">
        <w:rPr>
          <w:rFonts w:ascii="Arial" w:eastAsia="Times New Roman" w:hAnsi="Arial" w:cs="Arial"/>
          <w:sz w:val="18"/>
          <w:szCs w:val="18"/>
          <w:lang w:eastAsia="it-IT"/>
        </w:rPr>
        <w:t xml:space="preserve">neutroni ed elettroni prendono parte alle reazioni chimiche </w:t>
      </w:r>
    </w:p>
    <w:p w:rsidR="00DA217B" w:rsidRPr="00DA217B" w:rsidRDefault="00DA217B" w:rsidP="00DA217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DA217B">
        <w:rPr>
          <w:rFonts w:ascii="Arial" w:eastAsia="Times New Roman" w:hAnsi="Arial" w:cs="Arial"/>
          <w:sz w:val="18"/>
          <w:szCs w:val="18"/>
          <w:lang w:eastAsia="it-IT"/>
        </w:rPr>
        <w:t xml:space="preserve">protoni, ed elettroni prendono parte alle reazioni chimiche </w:t>
      </w:r>
    </w:p>
    <w:p w:rsidR="00DA217B" w:rsidRPr="00DA217B" w:rsidRDefault="00DA217B" w:rsidP="00DA217B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DA217B">
        <w:rPr>
          <w:rFonts w:ascii="Arial" w:eastAsia="Times New Roman" w:hAnsi="Arial" w:cs="Arial"/>
          <w:sz w:val="18"/>
          <w:szCs w:val="18"/>
          <w:lang w:eastAsia="it-IT"/>
        </w:rPr>
        <w:t xml:space="preserve">8) In una pila costituita dall'elettrodo </w:t>
      </w:r>
      <w:proofErr w:type="spellStart"/>
      <w:r w:rsidRPr="00DA217B">
        <w:rPr>
          <w:rFonts w:ascii="Arial" w:eastAsia="Times New Roman" w:hAnsi="Arial" w:cs="Arial"/>
          <w:sz w:val="18"/>
          <w:szCs w:val="18"/>
          <w:lang w:eastAsia="it-IT"/>
        </w:rPr>
        <w:t>Pt</w:t>
      </w:r>
      <w:proofErr w:type="spellEnd"/>
      <w:r w:rsidRPr="00DA217B">
        <w:rPr>
          <w:rFonts w:ascii="Arial" w:eastAsia="Times New Roman" w:hAnsi="Arial" w:cs="Arial"/>
          <w:sz w:val="18"/>
          <w:szCs w:val="18"/>
          <w:vertAlign w:val="subscript"/>
          <w:lang w:eastAsia="it-IT"/>
        </w:rPr>
        <w:t>(s)</w:t>
      </w:r>
      <w:r w:rsidRPr="00DA217B">
        <w:rPr>
          <w:rFonts w:ascii="Arial" w:eastAsia="Times New Roman" w:hAnsi="Arial" w:cs="Arial"/>
          <w:sz w:val="18"/>
          <w:szCs w:val="18"/>
          <w:lang w:eastAsia="it-IT"/>
        </w:rPr>
        <w:t>/ F</w:t>
      </w:r>
      <w:r w:rsidRPr="00DA217B">
        <w:rPr>
          <w:rFonts w:ascii="Arial" w:eastAsia="Times New Roman" w:hAnsi="Arial" w:cs="Arial"/>
          <w:sz w:val="18"/>
          <w:szCs w:val="18"/>
          <w:vertAlign w:val="subscript"/>
          <w:lang w:eastAsia="it-IT"/>
        </w:rPr>
        <w:t>2(g)</w:t>
      </w:r>
      <w:r w:rsidRPr="00DA217B">
        <w:rPr>
          <w:rFonts w:ascii="Arial" w:eastAsia="Times New Roman" w:hAnsi="Arial" w:cs="Arial"/>
          <w:sz w:val="18"/>
          <w:szCs w:val="18"/>
          <w:lang w:eastAsia="it-IT"/>
        </w:rPr>
        <w:t>/F</w:t>
      </w:r>
      <w:r w:rsidRPr="00DA217B">
        <w:rPr>
          <w:rFonts w:ascii="Arial" w:eastAsia="Times New Roman" w:hAnsi="Arial" w:cs="Arial"/>
          <w:sz w:val="18"/>
          <w:szCs w:val="18"/>
          <w:vertAlign w:val="superscript"/>
          <w:lang w:eastAsia="it-IT"/>
        </w:rPr>
        <w:t>-</w:t>
      </w:r>
      <w:r w:rsidRPr="00DA217B">
        <w:rPr>
          <w:rFonts w:ascii="Arial" w:eastAsia="Times New Roman" w:hAnsi="Arial" w:cs="Arial"/>
          <w:sz w:val="18"/>
          <w:szCs w:val="18"/>
          <w:vertAlign w:val="subscript"/>
          <w:lang w:eastAsia="it-IT"/>
        </w:rPr>
        <w:t>(</w:t>
      </w:r>
      <w:proofErr w:type="spellStart"/>
      <w:r w:rsidRPr="00DA217B">
        <w:rPr>
          <w:rFonts w:ascii="Arial" w:eastAsia="Times New Roman" w:hAnsi="Arial" w:cs="Arial"/>
          <w:sz w:val="18"/>
          <w:szCs w:val="18"/>
          <w:vertAlign w:val="subscript"/>
          <w:lang w:eastAsia="it-IT"/>
        </w:rPr>
        <w:t>aq</w:t>
      </w:r>
      <w:proofErr w:type="spellEnd"/>
      <w:r w:rsidRPr="00DA217B">
        <w:rPr>
          <w:rFonts w:ascii="Arial" w:eastAsia="Times New Roman" w:hAnsi="Arial" w:cs="Arial"/>
          <w:sz w:val="18"/>
          <w:szCs w:val="18"/>
          <w:vertAlign w:val="subscript"/>
          <w:lang w:eastAsia="it-IT"/>
        </w:rPr>
        <w:t>.)</w:t>
      </w:r>
      <w:r w:rsidRPr="00DA217B">
        <w:rPr>
          <w:rFonts w:ascii="Arial" w:eastAsia="Times New Roman" w:hAnsi="Arial" w:cs="Arial"/>
          <w:sz w:val="18"/>
          <w:szCs w:val="18"/>
          <w:lang w:eastAsia="it-IT"/>
        </w:rPr>
        <w:t xml:space="preserve"> e Li</w:t>
      </w:r>
      <w:r w:rsidRPr="00DA217B">
        <w:rPr>
          <w:rFonts w:ascii="Arial" w:eastAsia="Times New Roman" w:hAnsi="Arial" w:cs="Arial"/>
          <w:sz w:val="18"/>
          <w:szCs w:val="18"/>
          <w:vertAlign w:val="superscript"/>
          <w:lang w:eastAsia="it-IT"/>
        </w:rPr>
        <w:t>+</w:t>
      </w:r>
      <w:r w:rsidRPr="00DA217B">
        <w:rPr>
          <w:rFonts w:ascii="Arial" w:eastAsia="Times New Roman" w:hAnsi="Arial" w:cs="Arial"/>
          <w:sz w:val="18"/>
          <w:szCs w:val="18"/>
          <w:vertAlign w:val="subscript"/>
          <w:lang w:eastAsia="it-IT"/>
        </w:rPr>
        <w:t>(</w:t>
      </w:r>
      <w:proofErr w:type="spellStart"/>
      <w:r w:rsidRPr="00DA217B">
        <w:rPr>
          <w:rFonts w:ascii="Arial" w:eastAsia="Times New Roman" w:hAnsi="Arial" w:cs="Arial"/>
          <w:sz w:val="18"/>
          <w:szCs w:val="18"/>
          <w:vertAlign w:val="subscript"/>
          <w:lang w:eastAsia="it-IT"/>
        </w:rPr>
        <w:t>aq</w:t>
      </w:r>
      <w:proofErr w:type="spellEnd"/>
      <w:r w:rsidRPr="00DA217B">
        <w:rPr>
          <w:rFonts w:ascii="Arial" w:eastAsia="Times New Roman" w:hAnsi="Arial" w:cs="Arial"/>
          <w:sz w:val="18"/>
          <w:szCs w:val="18"/>
          <w:vertAlign w:val="subscript"/>
          <w:lang w:eastAsia="it-IT"/>
        </w:rPr>
        <w:t>.)</w:t>
      </w:r>
      <w:r w:rsidRPr="00DA217B">
        <w:rPr>
          <w:rFonts w:ascii="Arial" w:eastAsia="Times New Roman" w:hAnsi="Arial" w:cs="Arial"/>
          <w:sz w:val="18"/>
          <w:szCs w:val="18"/>
          <w:lang w:eastAsia="it-IT"/>
        </w:rPr>
        <w:t xml:space="preserve">/Li il fluoro si comporta da ossidante. Ciò significa che: </w:t>
      </w:r>
    </w:p>
    <w:p w:rsidR="00DA217B" w:rsidRPr="00DA217B" w:rsidRDefault="00DA217B" w:rsidP="00DA217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DA217B">
        <w:rPr>
          <w:rFonts w:ascii="Arial" w:eastAsia="Times New Roman" w:hAnsi="Arial" w:cs="Arial"/>
          <w:sz w:val="18"/>
          <w:szCs w:val="18"/>
          <w:lang w:eastAsia="it-IT"/>
        </w:rPr>
        <w:t xml:space="preserve">gli elettroni circolano dalla barretta di litio a quella di platino. </w:t>
      </w:r>
    </w:p>
    <w:p w:rsidR="00DA217B" w:rsidRPr="00DA217B" w:rsidRDefault="00DA217B" w:rsidP="00DA217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DA217B">
        <w:rPr>
          <w:rFonts w:ascii="Arial" w:eastAsia="Times New Roman" w:hAnsi="Arial" w:cs="Arial"/>
          <w:sz w:val="18"/>
          <w:szCs w:val="18"/>
          <w:lang w:eastAsia="it-IT"/>
        </w:rPr>
        <w:t xml:space="preserve">la molecola di fluoro si ossida a ione fluoruro </w:t>
      </w:r>
    </w:p>
    <w:p w:rsidR="00DA217B" w:rsidRPr="00DA217B" w:rsidRDefault="00DA217B" w:rsidP="00DA217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DA217B">
        <w:rPr>
          <w:rFonts w:ascii="Arial" w:eastAsia="Times New Roman" w:hAnsi="Arial" w:cs="Arial"/>
          <w:sz w:val="18"/>
          <w:szCs w:val="18"/>
          <w:lang w:eastAsia="it-IT"/>
        </w:rPr>
        <w:t xml:space="preserve">non si ha nessuna circolazione di elettroni </w:t>
      </w:r>
    </w:p>
    <w:p w:rsidR="00DA217B" w:rsidRPr="00DA217B" w:rsidRDefault="00DA217B" w:rsidP="00DA217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DA217B">
        <w:rPr>
          <w:rFonts w:ascii="Arial" w:eastAsia="Times New Roman" w:hAnsi="Arial" w:cs="Arial"/>
          <w:sz w:val="18"/>
          <w:szCs w:val="18"/>
          <w:lang w:eastAsia="it-IT"/>
        </w:rPr>
        <w:t>il catione Li</w:t>
      </w:r>
      <w:r w:rsidRPr="00DA217B">
        <w:rPr>
          <w:rFonts w:ascii="Arial" w:eastAsia="Times New Roman" w:hAnsi="Arial" w:cs="Arial"/>
          <w:sz w:val="18"/>
          <w:szCs w:val="18"/>
          <w:vertAlign w:val="superscript"/>
          <w:lang w:eastAsia="it-IT"/>
        </w:rPr>
        <w:t>+</w:t>
      </w:r>
      <w:r w:rsidRPr="00DA217B">
        <w:rPr>
          <w:rFonts w:ascii="Arial" w:eastAsia="Times New Roman" w:hAnsi="Arial" w:cs="Arial"/>
          <w:sz w:val="18"/>
          <w:szCs w:val="18"/>
          <w:lang w:eastAsia="it-IT"/>
        </w:rPr>
        <w:t xml:space="preserve"> si riduce a litio metallico </w:t>
      </w:r>
    </w:p>
    <w:p w:rsidR="00DA217B" w:rsidRPr="00DA217B" w:rsidRDefault="00DA217B" w:rsidP="00DA217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DA217B">
        <w:rPr>
          <w:rFonts w:ascii="Arial" w:eastAsia="Times New Roman" w:hAnsi="Arial" w:cs="Arial"/>
          <w:sz w:val="18"/>
          <w:szCs w:val="18"/>
          <w:lang w:eastAsia="it-IT"/>
        </w:rPr>
        <w:t xml:space="preserve">gli elettroni circolano dalla barretta di platino a quella di litio </w:t>
      </w:r>
    </w:p>
    <w:p w:rsidR="00DA217B" w:rsidRPr="00DA217B" w:rsidRDefault="00DA217B" w:rsidP="00DA217B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DA217B">
        <w:rPr>
          <w:rFonts w:ascii="Arial" w:eastAsia="Times New Roman" w:hAnsi="Arial" w:cs="Arial"/>
          <w:sz w:val="18"/>
          <w:szCs w:val="18"/>
          <w:lang w:eastAsia="it-IT"/>
        </w:rPr>
        <w:lastRenderedPageBreak/>
        <w:t xml:space="preserve">9) l'orbitale 3p possiede: </w:t>
      </w:r>
    </w:p>
    <w:p w:rsidR="00DA217B" w:rsidRPr="00DA217B" w:rsidRDefault="00DA217B" w:rsidP="00DA217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DA217B">
        <w:rPr>
          <w:rFonts w:ascii="Arial" w:eastAsia="Times New Roman" w:hAnsi="Arial" w:cs="Arial"/>
          <w:sz w:val="18"/>
          <w:szCs w:val="18"/>
          <w:lang w:eastAsia="it-IT"/>
        </w:rPr>
        <w:t xml:space="preserve">n=1, l=3 </w:t>
      </w:r>
    </w:p>
    <w:p w:rsidR="00DA217B" w:rsidRPr="00DA217B" w:rsidRDefault="00DA217B" w:rsidP="00DA217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DA217B">
        <w:rPr>
          <w:rFonts w:ascii="Arial" w:eastAsia="Times New Roman" w:hAnsi="Arial" w:cs="Arial"/>
          <w:sz w:val="18"/>
          <w:szCs w:val="18"/>
          <w:lang w:eastAsia="it-IT"/>
        </w:rPr>
        <w:t xml:space="preserve">n=2, l=1 </w:t>
      </w:r>
    </w:p>
    <w:p w:rsidR="00DA217B" w:rsidRPr="00DA217B" w:rsidRDefault="00DA217B" w:rsidP="00DA217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DA217B">
        <w:rPr>
          <w:rFonts w:ascii="Arial" w:eastAsia="Times New Roman" w:hAnsi="Arial" w:cs="Arial"/>
          <w:sz w:val="18"/>
          <w:szCs w:val="18"/>
          <w:lang w:eastAsia="it-IT"/>
        </w:rPr>
        <w:t xml:space="preserve">n=3, l=1 </w:t>
      </w:r>
    </w:p>
    <w:p w:rsidR="00DA217B" w:rsidRPr="00DA217B" w:rsidRDefault="00DA217B" w:rsidP="00DA217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DA217B">
        <w:rPr>
          <w:rFonts w:ascii="Arial" w:eastAsia="Times New Roman" w:hAnsi="Arial" w:cs="Arial"/>
          <w:sz w:val="18"/>
          <w:szCs w:val="18"/>
          <w:lang w:eastAsia="it-IT"/>
        </w:rPr>
        <w:t xml:space="preserve">n=3, l=3 </w:t>
      </w:r>
    </w:p>
    <w:p w:rsidR="00DA217B" w:rsidRPr="00DA217B" w:rsidRDefault="00DA217B" w:rsidP="00DA217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DA217B">
        <w:rPr>
          <w:rFonts w:ascii="Arial" w:eastAsia="Times New Roman" w:hAnsi="Arial" w:cs="Arial"/>
          <w:sz w:val="18"/>
          <w:szCs w:val="18"/>
          <w:lang w:eastAsia="it-IT"/>
        </w:rPr>
        <w:t xml:space="preserve">n=3, l=0 </w:t>
      </w:r>
    </w:p>
    <w:p w:rsidR="00DA217B" w:rsidRPr="00DA217B" w:rsidRDefault="00DA217B" w:rsidP="00DA217B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DA217B">
        <w:rPr>
          <w:rFonts w:ascii="Arial" w:eastAsia="Times New Roman" w:hAnsi="Arial" w:cs="Arial"/>
          <w:sz w:val="18"/>
          <w:szCs w:val="18"/>
          <w:lang w:eastAsia="it-IT"/>
        </w:rPr>
        <w:t xml:space="preserve">10) Nel permanganato di potassio: </w:t>
      </w:r>
    </w:p>
    <w:p w:rsidR="00DA217B" w:rsidRPr="00DA217B" w:rsidRDefault="00DA217B" w:rsidP="00DA217B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DA217B">
        <w:rPr>
          <w:rFonts w:ascii="Arial" w:eastAsia="Times New Roman" w:hAnsi="Arial" w:cs="Arial"/>
          <w:sz w:val="18"/>
          <w:szCs w:val="18"/>
          <w:lang w:eastAsia="it-IT"/>
        </w:rPr>
        <w:t xml:space="preserve">c'è lo ione di un metallo alcalino terroso </w:t>
      </w:r>
    </w:p>
    <w:p w:rsidR="00DA217B" w:rsidRPr="00DA217B" w:rsidRDefault="00DA217B" w:rsidP="00DA217B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DA217B">
        <w:rPr>
          <w:rFonts w:ascii="Arial" w:eastAsia="Times New Roman" w:hAnsi="Arial" w:cs="Arial"/>
          <w:sz w:val="18"/>
          <w:szCs w:val="18"/>
          <w:lang w:eastAsia="it-IT"/>
        </w:rPr>
        <w:t xml:space="preserve">non c'è nessun </w:t>
      </w:r>
      <w:proofErr w:type="spellStart"/>
      <w:r w:rsidRPr="00DA217B">
        <w:rPr>
          <w:rFonts w:ascii="Arial" w:eastAsia="Times New Roman" w:hAnsi="Arial" w:cs="Arial"/>
          <w:sz w:val="18"/>
          <w:szCs w:val="18"/>
          <w:lang w:eastAsia="it-IT"/>
        </w:rPr>
        <w:t>ossoanione</w:t>
      </w:r>
      <w:proofErr w:type="spellEnd"/>
      <w:r w:rsidRPr="00DA217B">
        <w:rPr>
          <w:rFonts w:ascii="Arial" w:eastAsia="Times New Roman" w:hAnsi="Arial" w:cs="Arial"/>
          <w:sz w:val="18"/>
          <w:szCs w:val="18"/>
          <w:lang w:eastAsia="it-IT"/>
        </w:rPr>
        <w:t xml:space="preserve"> </w:t>
      </w:r>
    </w:p>
    <w:p w:rsidR="00DA217B" w:rsidRPr="00DA217B" w:rsidRDefault="00DA217B" w:rsidP="00DA217B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DA217B">
        <w:rPr>
          <w:rFonts w:ascii="Arial" w:eastAsia="Times New Roman" w:hAnsi="Arial" w:cs="Arial"/>
          <w:sz w:val="18"/>
          <w:szCs w:val="18"/>
          <w:lang w:eastAsia="it-IT"/>
        </w:rPr>
        <w:t xml:space="preserve">c'è solo legame covalente </w:t>
      </w:r>
    </w:p>
    <w:p w:rsidR="00DA217B" w:rsidRPr="00DA217B" w:rsidRDefault="00DA217B" w:rsidP="00DA217B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DA217B">
        <w:rPr>
          <w:rFonts w:ascii="Arial" w:eastAsia="Times New Roman" w:hAnsi="Arial" w:cs="Arial"/>
          <w:sz w:val="18"/>
          <w:szCs w:val="18"/>
          <w:lang w:eastAsia="it-IT"/>
        </w:rPr>
        <w:t xml:space="preserve">c'è evidenza di legame covalente e ionico </w:t>
      </w:r>
    </w:p>
    <w:p w:rsidR="00DA217B" w:rsidRPr="00DA217B" w:rsidRDefault="00DA217B" w:rsidP="00DA217B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DA217B">
        <w:rPr>
          <w:rFonts w:ascii="Arial" w:eastAsia="Times New Roman" w:hAnsi="Arial" w:cs="Arial"/>
          <w:sz w:val="18"/>
          <w:szCs w:val="18"/>
          <w:lang w:eastAsia="it-IT"/>
        </w:rPr>
        <w:t xml:space="preserve">c'è solo legame ionico </w:t>
      </w:r>
    </w:p>
    <w:p w:rsidR="00DA217B" w:rsidRPr="00DA217B" w:rsidRDefault="00DA217B" w:rsidP="00DA217B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DA217B">
        <w:rPr>
          <w:rFonts w:ascii="Arial" w:eastAsia="Times New Roman" w:hAnsi="Arial" w:cs="Arial"/>
          <w:sz w:val="18"/>
          <w:szCs w:val="18"/>
          <w:lang w:eastAsia="it-IT"/>
        </w:rPr>
        <w:t>11) Partendo da 12 grammi di carbonio elementare per ossidazione completa quante moli di CO</w:t>
      </w:r>
      <w:r w:rsidRPr="00DA217B">
        <w:rPr>
          <w:rFonts w:ascii="Arial" w:eastAsia="Times New Roman" w:hAnsi="Arial" w:cs="Arial"/>
          <w:sz w:val="18"/>
          <w:szCs w:val="18"/>
          <w:vertAlign w:val="subscript"/>
          <w:lang w:eastAsia="it-IT"/>
        </w:rPr>
        <w:t>2</w:t>
      </w:r>
      <w:r w:rsidRPr="00DA217B">
        <w:rPr>
          <w:rFonts w:ascii="Arial" w:eastAsia="Times New Roman" w:hAnsi="Arial" w:cs="Arial"/>
          <w:sz w:val="18"/>
          <w:szCs w:val="18"/>
          <w:lang w:eastAsia="it-IT"/>
        </w:rPr>
        <w:t xml:space="preserve"> si ottengono? </w:t>
      </w:r>
    </w:p>
    <w:p w:rsidR="00DA217B" w:rsidRPr="00DA217B" w:rsidRDefault="00DA217B" w:rsidP="00DA217B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DA217B">
        <w:rPr>
          <w:rFonts w:ascii="Arial" w:eastAsia="Times New Roman" w:hAnsi="Arial" w:cs="Arial"/>
          <w:sz w:val="18"/>
          <w:szCs w:val="18"/>
          <w:lang w:eastAsia="it-IT"/>
        </w:rPr>
        <w:t xml:space="preserve">1 </w:t>
      </w:r>
    </w:p>
    <w:p w:rsidR="00DA217B" w:rsidRPr="00DA217B" w:rsidRDefault="00DA217B" w:rsidP="00DA217B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DA217B">
        <w:rPr>
          <w:rFonts w:ascii="Arial" w:eastAsia="Times New Roman" w:hAnsi="Arial" w:cs="Arial"/>
          <w:sz w:val="18"/>
          <w:szCs w:val="18"/>
          <w:lang w:eastAsia="it-IT"/>
        </w:rPr>
        <w:t xml:space="preserve">2 </w:t>
      </w:r>
    </w:p>
    <w:p w:rsidR="00DA217B" w:rsidRPr="00DA217B" w:rsidRDefault="00DA217B" w:rsidP="00DA217B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DA217B">
        <w:rPr>
          <w:rFonts w:ascii="Arial" w:eastAsia="Times New Roman" w:hAnsi="Arial" w:cs="Arial"/>
          <w:sz w:val="18"/>
          <w:szCs w:val="18"/>
          <w:lang w:eastAsia="it-IT"/>
        </w:rPr>
        <w:t xml:space="preserve">12 </w:t>
      </w:r>
    </w:p>
    <w:p w:rsidR="00DA217B" w:rsidRPr="00DA217B" w:rsidRDefault="00DA217B" w:rsidP="00DA217B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DA217B">
        <w:rPr>
          <w:rFonts w:ascii="Arial" w:eastAsia="Times New Roman" w:hAnsi="Arial" w:cs="Arial"/>
          <w:sz w:val="18"/>
          <w:szCs w:val="18"/>
          <w:lang w:eastAsia="it-IT"/>
        </w:rPr>
        <w:t xml:space="preserve">0.5 </w:t>
      </w:r>
    </w:p>
    <w:p w:rsidR="00DA217B" w:rsidRPr="00DA217B" w:rsidRDefault="00DA217B" w:rsidP="00DA217B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DA217B">
        <w:rPr>
          <w:rFonts w:ascii="Arial" w:eastAsia="Times New Roman" w:hAnsi="Arial" w:cs="Arial"/>
          <w:sz w:val="18"/>
          <w:szCs w:val="18"/>
          <w:lang w:eastAsia="it-IT"/>
        </w:rPr>
        <w:t xml:space="preserve">0.25 </w:t>
      </w:r>
    </w:p>
    <w:p w:rsidR="00DA217B" w:rsidRPr="00DA217B" w:rsidRDefault="00DA217B" w:rsidP="00DA217B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DA217B">
        <w:rPr>
          <w:rFonts w:ascii="Arial" w:eastAsia="Times New Roman" w:hAnsi="Arial" w:cs="Arial"/>
          <w:sz w:val="18"/>
          <w:szCs w:val="18"/>
          <w:lang w:eastAsia="it-IT"/>
        </w:rPr>
        <w:t xml:space="preserve">12) Per aggiunta di </w:t>
      </w:r>
      <w:proofErr w:type="spellStart"/>
      <w:r w:rsidRPr="00DA217B">
        <w:rPr>
          <w:rFonts w:ascii="Arial" w:eastAsia="Times New Roman" w:hAnsi="Arial" w:cs="Arial"/>
          <w:sz w:val="18"/>
          <w:szCs w:val="18"/>
          <w:lang w:eastAsia="it-IT"/>
        </w:rPr>
        <w:t>NaI</w:t>
      </w:r>
      <w:proofErr w:type="spellEnd"/>
      <w:r w:rsidRPr="00DA217B">
        <w:rPr>
          <w:rFonts w:ascii="Arial" w:eastAsia="Times New Roman" w:hAnsi="Arial" w:cs="Arial"/>
          <w:sz w:val="18"/>
          <w:szCs w:val="18"/>
          <w:lang w:eastAsia="it-IT"/>
        </w:rPr>
        <w:t xml:space="preserve"> ad una soluzione satura di </w:t>
      </w:r>
      <w:proofErr w:type="spellStart"/>
      <w:r w:rsidRPr="00DA217B">
        <w:rPr>
          <w:rFonts w:ascii="Arial" w:eastAsia="Times New Roman" w:hAnsi="Arial" w:cs="Arial"/>
          <w:sz w:val="18"/>
          <w:szCs w:val="18"/>
          <w:lang w:eastAsia="it-IT"/>
        </w:rPr>
        <w:t>AgI</w:t>
      </w:r>
      <w:proofErr w:type="spellEnd"/>
      <w:r w:rsidRPr="00DA217B">
        <w:rPr>
          <w:rFonts w:ascii="Arial" w:eastAsia="Times New Roman" w:hAnsi="Arial" w:cs="Arial"/>
          <w:sz w:val="18"/>
          <w:szCs w:val="18"/>
          <w:lang w:eastAsia="it-IT"/>
        </w:rPr>
        <w:t xml:space="preserve"> la solubilità del sale di argento: </w:t>
      </w:r>
    </w:p>
    <w:p w:rsidR="00DA217B" w:rsidRPr="00DA217B" w:rsidRDefault="00DA217B" w:rsidP="00DA217B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DA217B">
        <w:rPr>
          <w:rFonts w:ascii="Arial" w:eastAsia="Times New Roman" w:hAnsi="Arial" w:cs="Arial"/>
          <w:sz w:val="18"/>
          <w:szCs w:val="18"/>
          <w:lang w:eastAsia="it-IT"/>
        </w:rPr>
        <w:t xml:space="preserve">diminuisce </w:t>
      </w:r>
    </w:p>
    <w:p w:rsidR="00DA217B" w:rsidRPr="00DA217B" w:rsidRDefault="00DA217B" w:rsidP="00DA217B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DA217B">
        <w:rPr>
          <w:rFonts w:ascii="Arial" w:eastAsia="Times New Roman" w:hAnsi="Arial" w:cs="Arial"/>
          <w:sz w:val="18"/>
          <w:szCs w:val="18"/>
          <w:lang w:eastAsia="it-IT"/>
        </w:rPr>
        <w:t xml:space="preserve">raddoppia </w:t>
      </w:r>
    </w:p>
    <w:p w:rsidR="00DA217B" w:rsidRPr="00DA217B" w:rsidRDefault="00DA217B" w:rsidP="00DA217B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DA217B">
        <w:rPr>
          <w:rFonts w:ascii="Arial" w:eastAsia="Times New Roman" w:hAnsi="Arial" w:cs="Arial"/>
          <w:sz w:val="18"/>
          <w:szCs w:val="18"/>
          <w:lang w:eastAsia="it-IT"/>
        </w:rPr>
        <w:t xml:space="preserve">aumenta </w:t>
      </w:r>
    </w:p>
    <w:p w:rsidR="00DA217B" w:rsidRPr="00DA217B" w:rsidRDefault="00DA217B" w:rsidP="00DA217B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DA217B">
        <w:rPr>
          <w:rFonts w:ascii="Arial" w:eastAsia="Times New Roman" w:hAnsi="Arial" w:cs="Arial"/>
          <w:sz w:val="18"/>
          <w:szCs w:val="18"/>
          <w:lang w:eastAsia="it-IT"/>
        </w:rPr>
        <w:t xml:space="preserve">resta invariata </w:t>
      </w:r>
    </w:p>
    <w:p w:rsidR="00DA217B" w:rsidRPr="00DA217B" w:rsidRDefault="00DA217B" w:rsidP="00DA217B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DA217B">
        <w:rPr>
          <w:rFonts w:ascii="Arial" w:eastAsia="Times New Roman" w:hAnsi="Arial" w:cs="Arial"/>
          <w:sz w:val="18"/>
          <w:szCs w:val="18"/>
          <w:lang w:eastAsia="it-IT"/>
        </w:rPr>
        <w:t xml:space="preserve">dimezza </w:t>
      </w:r>
    </w:p>
    <w:p w:rsidR="00DA217B" w:rsidRPr="00DA217B" w:rsidRDefault="00DA217B" w:rsidP="00DA217B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DA217B">
        <w:rPr>
          <w:rFonts w:ascii="Arial" w:eastAsia="Times New Roman" w:hAnsi="Arial" w:cs="Arial"/>
          <w:sz w:val="18"/>
          <w:szCs w:val="18"/>
          <w:lang w:eastAsia="it-IT"/>
        </w:rPr>
        <w:t xml:space="preserve">13) Per il principio di Le </w:t>
      </w:r>
      <w:proofErr w:type="spellStart"/>
      <w:r w:rsidRPr="00DA217B">
        <w:rPr>
          <w:rFonts w:ascii="Arial" w:eastAsia="Times New Roman" w:hAnsi="Arial" w:cs="Arial"/>
          <w:sz w:val="18"/>
          <w:szCs w:val="18"/>
          <w:lang w:eastAsia="it-IT"/>
        </w:rPr>
        <w:t>Chatelier</w:t>
      </w:r>
      <w:proofErr w:type="spellEnd"/>
      <w:r w:rsidRPr="00DA217B">
        <w:rPr>
          <w:rFonts w:ascii="Arial" w:eastAsia="Times New Roman" w:hAnsi="Arial" w:cs="Arial"/>
          <w:sz w:val="18"/>
          <w:szCs w:val="18"/>
          <w:lang w:eastAsia="it-IT"/>
        </w:rPr>
        <w:t xml:space="preserve">, si può affermare che: </w:t>
      </w:r>
    </w:p>
    <w:p w:rsidR="00DA217B" w:rsidRPr="00DA217B" w:rsidRDefault="00DA217B" w:rsidP="00DA217B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DA217B">
        <w:rPr>
          <w:rFonts w:ascii="Arial" w:eastAsia="Times New Roman" w:hAnsi="Arial" w:cs="Arial"/>
          <w:sz w:val="18"/>
          <w:szCs w:val="18"/>
          <w:lang w:eastAsia="it-IT"/>
        </w:rPr>
        <w:t xml:space="preserve">l'equilibrio per una reazione endotermica non si sposta a seguito di riscaldamento </w:t>
      </w:r>
    </w:p>
    <w:p w:rsidR="00DA217B" w:rsidRPr="00DA217B" w:rsidRDefault="00DA217B" w:rsidP="00DA217B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DA217B">
        <w:rPr>
          <w:rFonts w:ascii="Arial" w:eastAsia="Times New Roman" w:hAnsi="Arial" w:cs="Arial"/>
          <w:sz w:val="18"/>
          <w:szCs w:val="18"/>
          <w:lang w:eastAsia="it-IT"/>
        </w:rPr>
        <w:t xml:space="preserve">l'equilibrio per una reazione esotermica si sposta verso i prodotti a seguito di riscaldamento </w:t>
      </w:r>
    </w:p>
    <w:p w:rsidR="00DA217B" w:rsidRPr="00DA217B" w:rsidRDefault="00DA217B" w:rsidP="00DA217B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DA217B">
        <w:rPr>
          <w:rFonts w:ascii="Arial" w:eastAsia="Times New Roman" w:hAnsi="Arial" w:cs="Arial"/>
          <w:sz w:val="18"/>
          <w:szCs w:val="18"/>
          <w:lang w:eastAsia="it-IT"/>
        </w:rPr>
        <w:t xml:space="preserve">l'equilibrio per una reazione esotermica è insensibile al riscaldamento </w:t>
      </w:r>
    </w:p>
    <w:p w:rsidR="00DA217B" w:rsidRPr="00DA217B" w:rsidRDefault="00DA217B" w:rsidP="00DA217B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DA217B">
        <w:rPr>
          <w:rFonts w:ascii="Arial" w:eastAsia="Times New Roman" w:hAnsi="Arial" w:cs="Arial"/>
          <w:sz w:val="18"/>
          <w:szCs w:val="18"/>
          <w:lang w:eastAsia="it-IT"/>
        </w:rPr>
        <w:t xml:space="preserve">l'equilibrio per una reazione endotermica si sposta verso i reagenti a seguito di riscaldamento </w:t>
      </w:r>
    </w:p>
    <w:p w:rsidR="00DA217B" w:rsidRPr="00DA217B" w:rsidRDefault="00DA217B" w:rsidP="00DA217B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DA217B">
        <w:rPr>
          <w:rFonts w:ascii="Arial" w:eastAsia="Times New Roman" w:hAnsi="Arial" w:cs="Arial"/>
          <w:sz w:val="18"/>
          <w:szCs w:val="18"/>
          <w:lang w:eastAsia="it-IT"/>
        </w:rPr>
        <w:t xml:space="preserve">l'equilibrio per una reazione endotermica si sposta verso i prodotti a seguito di riscaldamento </w:t>
      </w:r>
    </w:p>
    <w:p w:rsidR="00DA217B" w:rsidRPr="00DA217B" w:rsidRDefault="00DA217B" w:rsidP="00DA217B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DA217B">
        <w:rPr>
          <w:rFonts w:ascii="Arial" w:eastAsia="Times New Roman" w:hAnsi="Arial" w:cs="Arial"/>
          <w:sz w:val="18"/>
          <w:szCs w:val="18"/>
          <w:lang w:eastAsia="it-IT"/>
        </w:rPr>
        <w:t xml:space="preserve">14) Quale tra i seguenti elementi presenta il doppietto elettronico s più inerte? </w:t>
      </w:r>
    </w:p>
    <w:p w:rsidR="00DA217B" w:rsidRPr="00DA217B" w:rsidRDefault="00DA217B" w:rsidP="00DA217B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DA217B">
        <w:rPr>
          <w:rFonts w:ascii="Arial" w:eastAsia="Times New Roman" w:hAnsi="Arial" w:cs="Arial"/>
          <w:sz w:val="18"/>
          <w:szCs w:val="18"/>
          <w:lang w:eastAsia="it-IT"/>
        </w:rPr>
        <w:t xml:space="preserve">Bi </w:t>
      </w:r>
    </w:p>
    <w:p w:rsidR="00DA217B" w:rsidRPr="00DA217B" w:rsidRDefault="00DA217B" w:rsidP="00DA217B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DA217B">
        <w:rPr>
          <w:rFonts w:ascii="Arial" w:eastAsia="Times New Roman" w:hAnsi="Arial" w:cs="Arial"/>
          <w:sz w:val="18"/>
          <w:szCs w:val="18"/>
          <w:lang w:eastAsia="it-IT"/>
        </w:rPr>
        <w:t xml:space="preserve">In </w:t>
      </w:r>
    </w:p>
    <w:p w:rsidR="00DA217B" w:rsidRPr="00DA217B" w:rsidRDefault="00DA217B" w:rsidP="00DA217B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proofErr w:type="spellStart"/>
      <w:r w:rsidRPr="00DA217B">
        <w:rPr>
          <w:rFonts w:ascii="Arial" w:eastAsia="Times New Roman" w:hAnsi="Arial" w:cs="Arial"/>
          <w:sz w:val="18"/>
          <w:szCs w:val="18"/>
          <w:lang w:eastAsia="it-IT"/>
        </w:rPr>
        <w:t>Ge</w:t>
      </w:r>
      <w:proofErr w:type="spellEnd"/>
      <w:r w:rsidRPr="00DA217B">
        <w:rPr>
          <w:rFonts w:ascii="Arial" w:eastAsia="Times New Roman" w:hAnsi="Arial" w:cs="Arial"/>
          <w:sz w:val="18"/>
          <w:szCs w:val="18"/>
          <w:lang w:eastAsia="it-IT"/>
        </w:rPr>
        <w:t xml:space="preserve"> </w:t>
      </w:r>
    </w:p>
    <w:p w:rsidR="00DA217B" w:rsidRPr="00DA217B" w:rsidRDefault="00DA217B" w:rsidP="00DA217B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DA217B">
        <w:rPr>
          <w:rFonts w:ascii="Arial" w:eastAsia="Times New Roman" w:hAnsi="Arial" w:cs="Arial"/>
          <w:sz w:val="18"/>
          <w:szCs w:val="18"/>
          <w:lang w:eastAsia="it-IT"/>
        </w:rPr>
        <w:t xml:space="preserve">Sb </w:t>
      </w:r>
    </w:p>
    <w:p w:rsidR="00DA217B" w:rsidRPr="00DA217B" w:rsidRDefault="00DA217B" w:rsidP="00DA217B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DA217B">
        <w:rPr>
          <w:rFonts w:ascii="Arial" w:eastAsia="Times New Roman" w:hAnsi="Arial" w:cs="Arial"/>
          <w:sz w:val="18"/>
          <w:szCs w:val="18"/>
          <w:lang w:eastAsia="it-IT"/>
        </w:rPr>
        <w:t xml:space="preserve">Sn </w:t>
      </w:r>
    </w:p>
    <w:p w:rsidR="00DA217B" w:rsidRPr="00DA217B" w:rsidRDefault="00DA217B" w:rsidP="00DA217B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DA217B">
        <w:rPr>
          <w:rFonts w:ascii="Arial" w:eastAsia="Times New Roman" w:hAnsi="Arial" w:cs="Arial"/>
          <w:sz w:val="18"/>
          <w:szCs w:val="18"/>
          <w:lang w:eastAsia="it-IT"/>
        </w:rPr>
        <w:t xml:space="preserve">15) Scrivere la configurazione elettronica del silicio elementare </w:t>
      </w:r>
    </w:p>
    <w:p w:rsidR="00DA217B" w:rsidRPr="00DA217B" w:rsidRDefault="00DA217B" w:rsidP="00DA217B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DA217B">
        <w:rPr>
          <w:rFonts w:ascii="Arial" w:eastAsia="Times New Roman" w:hAnsi="Arial" w:cs="Arial"/>
          <w:sz w:val="18"/>
          <w:szCs w:val="18"/>
          <w:lang w:eastAsia="it-IT"/>
        </w:rPr>
        <w:t xml:space="preserve">[Ne]3s23p3 </w:t>
      </w:r>
    </w:p>
    <w:p w:rsidR="00DA217B" w:rsidRPr="00DA217B" w:rsidRDefault="00DA217B" w:rsidP="00DA217B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DA217B">
        <w:rPr>
          <w:rFonts w:ascii="Arial" w:eastAsia="Times New Roman" w:hAnsi="Arial" w:cs="Arial"/>
          <w:sz w:val="18"/>
          <w:szCs w:val="18"/>
          <w:lang w:eastAsia="it-IT"/>
        </w:rPr>
        <w:t>[</w:t>
      </w:r>
      <w:proofErr w:type="spellStart"/>
      <w:r w:rsidRPr="00DA217B">
        <w:rPr>
          <w:rFonts w:ascii="Arial" w:eastAsia="Times New Roman" w:hAnsi="Arial" w:cs="Arial"/>
          <w:sz w:val="18"/>
          <w:szCs w:val="18"/>
          <w:lang w:eastAsia="it-IT"/>
        </w:rPr>
        <w:t>Ar</w:t>
      </w:r>
      <w:proofErr w:type="spellEnd"/>
      <w:r w:rsidRPr="00DA217B">
        <w:rPr>
          <w:rFonts w:ascii="Arial" w:eastAsia="Times New Roman" w:hAnsi="Arial" w:cs="Arial"/>
          <w:sz w:val="18"/>
          <w:szCs w:val="18"/>
          <w:lang w:eastAsia="it-IT"/>
        </w:rPr>
        <w:t>]4s</w:t>
      </w:r>
      <w:r w:rsidRPr="00DA217B">
        <w:rPr>
          <w:rFonts w:ascii="Arial" w:eastAsia="Times New Roman" w:hAnsi="Arial" w:cs="Arial"/>
          <w:sz w:val="18"/>
          <w:szCs w:val="18"/>
          <w:vertAlign w:val="superscript"/>
          <w:lang w:eastAsia="it-IT"/>
        </w:rPr>
        <w:t>2</w:t>
      </w:r>
      <w:r w:rsidRPr="00DA217B">
        <w:rPr>
          <w:rFonts w:ascii="Arial" w:eastAsia="Times New Roman" w:hAnsi="Arial" w:cs="Arial"/>
          <w:sz w:val="18"/>
          <w:szCs w:val="18"/>
          <w:lang w:eastAsia="it-IT"/>
        </w:rPr>
        <w:t>4p</w:t>
      </w:r>
      <w:r w:rsidRPr="00DA217B">
        <w:rPr>
          <w:rFonts w:ascii="Arial" w:eastAsia="Times New Roman" w:hAnsi="Arial" w:cs="Arial"/>
          <w:sz w:val="18"/>
          <w:szCs w:val="18"/>
          <w:vertAlign w:val="superscript"/>
          <w:lang w:eastAsia="it-IT"/>
        </w:rPr>
        <w:t>2</w:t>
      </w:r>
      <w:r w:rsidRPr="00DA217B">
        <w:rPr>
          <w:rFonts w:ascii="Arial" w:eastAsia="Times New Roman" w:hAnsi="Arial" w:cs="Arial"/>
          <w:sz w:val="18"/>
          <w:szCs w:val="18"/>
          <w:lang w:eastAsia="it-IT"/>
        </w:rPr>
        <w:t xml:space="preserve"> </w:t>
      </w:r>
    </w:p>
    <w:p w:rsidR="00DA217B" w:rsidRPr="00DA217B" w:rsidRDefault="00DA217B" w:rsidP="00DA217B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DA217B">
        <w:rPr>
          <w:rFonts w:ascii="Arial" w:eastAsia="Times New Roman" w:hAnsi="Arial" w:cs="Arial"/>
          <w:sz w:val="18"/>
          <w:szCs w:val="18"/>
          <w:lang w:eastAsia="it-IT"/>
        </w:rPr>
        <w:t>[Ne]3s</w:t>
      </w:r>
      <w:r w:rsidRPr="00DA217B">
        <w:rPr>
          <w:rFonts w:ascii="Arial" w:eastAsia="Times New Roman" w:hAnsi="Arial" w:cs="Arial"/>
          <w:sz w:val="18"/>
          <w:szCs w:val="18"/>
          <w:vertAlign w:val="superscript"/>
          <w:lang w:eastAsia="it-IT"/>
        </w:rPr>
        <w:t>2</w:t>
      </w:r>
      <w:r w:rsidRPr="00DA217B">
        <w:rPr>
          <w:rFonts w:ascii="Arial" w:eastAsia="Times New Roman" w:hAnsi="Arial" w:cs="Arial"/>
          <w:sz w:val="18"/>
          <w:szCs w:val="18"/>
          <w:lang w:eastAsia="it-IT"/>
        </w:rPr>
        <w:t>3p</w:t>
      </w:r>
      <w:r w:rsidRPr="00DA217B">
        <w:rPr>
          <w:rFonts w:ascii="Arial" w:eastAsia="Times New Roman" w:hAnsi="Arial" w:cs="Arial"/>
          <w:sz w:val="18"/>
          <w:szCs w:val="18"/>
          <w:vertAlign w:val="superscript"/>
          <w:lang w:eastAsia="it-IT"/>
        </w:rPr>
        <w:t>2</w:t>
      </w:r>
      <w:r w:rsidRPr="00DA217B">
        <w:rPr>
          <w:rFonts w:ascii="Arial" w:eastAsia="Times New Roman" w:hAnsi="Arial" w:cs="Arial"/>
          <w:sz w:val="18"/>
          <w:szCs w:val="18"/>
          <w:lang w:eastAsia="it-IT"/>
        </w:rPr>
        <w:t xml:space="preserve"> </w:t>
      </w:r>
    </w:p>
    <w:p w:rsidR="00DA217B" w:rsidRPr="00DA217B" w:rsidRDefault="00DA217B" w:rsidP="00DA217B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DA217B">
        <w:rPr>
          <w:rFonts w:ascii="Arial" w:eastAsia="Times New Roman" w:hAnsi="Arial" w:cs="Arial"/>
          <w:sz w:val="18"/>
          <w:szCs w:val="18"/>
          <w:lang w:eastAsia="it-IT"/>
        </w:rPr>
        <w:t>[Ne]2s</w:t>
      </w:r>
      <w:r w:rsidRPr="00DA217B">
        <w:rPr>
          <w:rFonts w:ascii="Arial" w:eastAsia="Times New Roman" w:hAnsi="Arial" w:cs="Arial"/>
          <w:sz w:val="18"/>
          <w:szCs w:val="18"/>
          <w:vertAlign w:val="superscript"/>
          <w:lang w:eastAsia="it-IT"/>
        </w:rPr>
        <w:t>2</w:t>
      </w:r>
      <w:r w:rsidRPr="00DA217B">
        <w:rPr>
          <w:rFonts w:ascii="Arial" w:eastAsia="Times New Roman" w:hAnsi="Arial" w:cs="Arial"/>
          <w:sz w:val="18"/>
          <w:szCs w:val="18"/>
          <w:lang w:eastAsia="it-IT"/>
        </w:rPr>
        <w:t>2p</w:t>
      </w:r>
      <w:r w:rsidRPr="00DA217B">
        <w:rPr>
          <w:rFonts w:ascii="Arial" w:eastAsia="Times New Roman" w:hAnsi="Arial" w:cs="Arial"/>
          <w:sz w:val="18"/>
          <w:szCs w:val="18"/>
          <w:vertAlign w:val="superscript"/>
          <w:lang w:eastAsia="it-IT"/>
        </w:rPr>
        <w:t>2</w:t>
      </w:r>
      <w:r w:rsidRPr="00DA217B">
        <w:rPr>
          <w:rFonts w:ascii="Arial" w:eastAsia="Times New Roman" w:hAnsi="Arial" w:cs="Arial"/>
          <w:sz w:val="18"/>
          <w:szCs w:val="18"/>
          <w:lang w:eastAsia="it-IT"/>
        </w:rPr>
        <w:t xml:space="preserve"> </w:t>
      </w:r>
    </w:p>
    <w:p w:rsidR="00DA217B" w:rsidRPr="00DA217B" w:rsidRDefault="00DA217B" w:rsidP="00DA217B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DA217B">
        <w:rPr>
          <w:rFonts w:ascii="Arial" w:eastAsia="Times New Roman" w:hAnsi="Arial" w:cs="Arial"/>
          <w:sz w:val="18"/>
          <w:szCs w:val="18"/>
          <w:lang w:eastAsia="it-IT"/>
        </w:rPr>
        <w:t>[He]3s</w:t>
      </w:r>
      <w:r w:rsidRPr="00DA217B">
        <w:rPr>
          <w:rFonts w:ascii="Arial" w:eastAsia="Times New Roman" w:hAnsi="Arial" w:cs="Arial"/>
          <w:sz w:val="18"/>
          <w:szCs w:val="18"/>
          <w:vertAlign w:val="superscript"/>
          <w:lang w:eastAsia="it-IT"/>
        </w:rPr>
        <w:t>2</w:t>
      </w:r>
      <w:r w:rsidRPr="00DA217B">
        <w:rPr>
          <w:rFonts w:ascii="Arial" w:eastAsia="Times New Roman" w:hAnsi="Arial" w:cs="Arial"/>
          <w:sz w:val="18"/>
          <w:szCs w:val="18"/>
          <w:lang w:eastAsia="it-IT"/>
        </w:rPr>
        <w:t>3p</w:t>
      </w:r>
      <w:r w:rsidRPr="00DA217B">
        <w:rPr>
          <w:rFonts w:ascii="Arial" w:eastAsia="Times New Roman" w:hAnsi="Arial" w:cs="Arial"/>
          <w:sz w:val="18"/>
          <w:szCs w:val="18"/>
          <w:vertAlign w:val="superscript"/>
          <w:lang w:eastAsia="it-IT"/>
        </w:rPr>
        <w:t>2</w:t>
      </w:r>
      <w:r w:rsidRPr="00DA217B">
        <w:rPr>
          <w:rFonts w:ascii="Arial" w:eastAsia="Times New Roman" w:hAnsi="Arial" w:cs="Arial"/>
          <w:sz w:val="18"/>
          <w:szCs w:val="18"/>
          <w:lang w:eastAsia="it-IT"/>
        </w:rPr>
        <w:t xml:space="preserve"> </w:t>
      </w:r>
    </w:p>
    <w:p w:rsidR="00DA217B" w:rsidRPr="00DA217B" w:rsidRDefault="00DA217B" w:rsidP="00DA217B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DA217B">
        <w:rPr>
          <w:rFonts w:ascii="Arial" w:eastAsia="Times New Roman" w:hAnsi="Arial" w:cs="Arial"/>
          <w:sz w:val="18"/>
          <w:szCs w:val="18"/>
          <w:lang w:eastAsia="it-IT"/>
        </w:rPr>
        <w:t xml:space="preserve">16) Sono in genere solidi poco solubili in acqua: </w:t>
      </w:r>
    </w:p>
    <w:p w:rsidR="00DA217B" w:rsidRPr="00DA217B" w:rsidRDefault="00DA217B" w:rsidP="00DA217B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DA217B">
        <w:rPr>
          <w:rFonts w:ascii="Arial" w:eastAsia="Times New Roman" w:hAnsi="Arial" w:cs="Arial"/>
          <w:sz w:val="18"/>
          <w:szCs w:val="18"/>
          <w:lang w:eastAsia="it-IT"/>
        </w:rPr>
        <w:t xml:space="preserve">composti ionici la cui entalpia di soluzione risulta nettamente positiva </w:t>
      </w:r>
    </w:p>
    <w:p w:rsidR="00DA217B" w:rsidRPr="00DA217B" w:rsidRDefault="00DA217B" w:rsidP="00DA217B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DA217B">
        <w:rPr>
          <w:rFonts w:ascii="Arial" w:eastAsia="Times New Roman" w:hAnsi="Arial" w:cs="Arial"/>
          <w:sz w:val="18"/>
          <w:szCs w:val="18"/>
          <w:lang w:eastAsia="it-IT"/>
        </w:rPr>
        <w:t xml:space="preserve">composti ionici la cui entalpia di soluzione risulta nettamente negativa </w:t>
      </w:r>
    </w:p>
    <w:p w:rsidR="00DA217B" w:rsidRPr="00DA217B" w:rsidRDefault="00DA217B" w:rsidP="00DA217B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DA217B">
        <w:rPr>
          <w:rFonts w:ascii="Arial" w:eastAsia="Times New Roman" w:hAnsi="Arial" w:cs="Arial"/>
          <w:sz w:val="18"/>
          <w:szCs w:val="18"/>
          <w:lang w:eastAsia="it-IT"/>
        </w:rPr>
        <w:t xml:space="preserve">composti ionici che contengono come catione uno ione di un metallo alcalino </w:t>
      </w:r>
    </w:p>
    <w:p w:rsidR="00DA217B" w:rsidRPr="00DA217B" w:rsidRDefault="00DA217B" w:rsidP="00DA217B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DA217B">
        <w:rPr>
          <w:rFonts w:ascii="Arial" w:eastAsia="Times New Roman" w:hAnsi="Arial" w:cs="Arial"/>
          <w:sz w:val="18"/>
          <w:szCs w:val="18"/>
          <w:lang w:eastAsia="it-IT"/>
        </w:rPr>
        <w:t xml:space="preserve">i nitrati di metalli alcalini </w:t>
      </w:r>
    </w:p>
    <w:p w:rsidR="00DA217B" w:rsidRPr="00DA217B" w:rsidRDefault="00DA217B" w:rsidP="00DA217B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DA217B">
        <w:rPr>
          <w:rFonts w:ascii="Arial" w:eastAsia="Times New Roman" w:hAnsi="Arial" w:cs="Arial"/>
          <w:sz w:val="18"/>
          <w:szCs w:val="18"/>
          <w:lang w:eastAsia="it-IT"/>
        </w:rPr>
        <w:t xml:space="preserve">composti molecolari polari </w:t>
      </w:r>
    </w:p>
    <w:p w:rsidR="00DA217B" w:rsidRPr="00DA217B" w:rsidRDefault="00DA217B" w:rsidP="00DA217B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DA217B">
        <w:rPr>
          <w:rFonts w:ascii="Arial" w:eastAsia="Times New Roman" w:hAnsi="Arial" w:cs="Arial"/>
          <w:sz w:val="18"/>
          <w:szCs w:val="18"/>
          <w:lang w:eastAsia="it-IT"/>
        </w:rPr>
        <w:lastRenderedPageBreak/>
        <w:t xml:space="preserve">17) Stabilire la classe di appartenenza dello ione permanganato, in base alla teoria VSEPR, sapendo che il manganese dispone di 7 elettroni di valenza (suggerimento: avvalersi delle strutture di Lewis) </w:t>
      </w:r>
    </w:p>
    <w:p w:rsidR="00DA217B" w:rsidRPr="00DA217B" w:rsidRDefault="00DA217B" w:rsidP="00DA217B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DA217B">
        <w:rPr>
          <w:rFonts w:ascii="Arial" w:eastAsia="Times New Roman" w:hAnsi="Arial" w:cs="Arial"/>
          <w:sz w:val="18"/>
          <w:szCs w:val="18"/>
          <w:lang w:eastAsia="it-IT"/>
        </w:rPr>
        <w:t>XY</w:t>
      </w:r>
      <w:r w:rsidRPr="00DA217B">
        <w:rPr>
          <w:rFonts w:ascii="Arial" w:eastAsia="Times New Roman" w:hAnsi="Arial" w:cs="Arial"/>
          <w:sz w:val="18"/>
          <w:szCs w:val="18"/>
          <w:vertAlign w:val="subscript"/>
          <w:lang w:eastAsia="it-IT"/>
        </w:rPr>
        <w:t>3</w:t>
      </w:r>
      <w:r w:rsidRPr="00DA217B">
        <w:rPr>
          <w:rFonts w:ascii="Arial" w:eastAsia="Times New Roman" w:hAnsi="Arial" w:cs="Arial"/>
          <w:sz w:val="18"/>
          <w:szCs w:val="18"/>
          <w:lang w:eastAsia="it-IT"/>
        </w:rPr>
        <w:t xml:space="preserve">E </w:t>
      </w:r>
    </w:p>
    <w:p w:rsidR="00DA217B" w:rsidRPr="00DA217B" w:rsidRDefault="00DA217B" w:rsidP="00DA217B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DA217B">
        <w:rPr>
          <w:rFonts w:ascii="Arial" w:eastAsia="Times New Roman" w:hAnsi="Arial" w:cs="Arial"/>
          <w:sz w:val="18"/>
          <w:szCs w:val="18"/>
          <w:lang w:eastAsia="it-IT"/>
        </w:rPr>
        <w:t>XY</w:t>
      </w:r>
      <w:r w:rsidRPr="00DA217B">
        <w:rPr>
          <w:rFonts w:ascii="Arial" w:eastAsia="Times New Roman" w:hAnsi="Arial" w:cs="Arial"/>
          <w:sz w:val="18"/>
          <w:szCs w:val="18"/>
          <w:vertAlign w:val="subscript"/>
          <w:lang w:eastAsia="it-IT"/>
        </w:rPr>
        <w:t>2</w:t>
      </w:r>
      <w:r w:rsidRPr="00DA217B">
        <w:rPr>
          <w:rFonts w:ascii="Arial" w:eastAsia="Times New Roman" w:hAnsi="Arial" w:cs="Arial"/>
          <w:sz w:val="18"/>
          <w:szCs w:val="18"/>
          <w:lang w:eastAsia="it-IT"/>
        </w:rPr>
        <w:t>E</w:t>
      </w:r>
      <w:r w:rsidRPr="00DA217B">
        <w:rPr>
          <w:rFonts w:ascii="Arial" w:eastAsia="Times New Roman" w:hAnsi="Arial" w:cs="Arial"/>
          <w:sz w:val="18"/>
          <w:szCs w:val="18"/>
          <w:vertAlign w:val="subscript"/>
          <w:lang w:eastAsia="it-IT"/>
        </w:rPr>
        <w:t>2</w:t>
      </w:r>
      <w:r w:rsidRPr="00DA217B">
        <w:rPr>
          <w:rFonts w:ascii="Arial" w:eastAsia="Times New Roman" w:hAnsi="Arial" w:cs="Arial"/>
          <w:sz w:val="18"/>
          <w:szCs w:val="18"/>
          <w:lang w:eastAsia="it-IT"/>
        </w:rPr>
        <w:t xml:space="preserve"> </w:t>
      </w:r>
    </w:p>
    <w:p w:rsidR="00DA217B" w:rsidRPr="00DA217B" w:rsidRDefault="00DA217B" w:rsidP="00DA217B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DA217B">
        <w:rPr>
          <w:rFonts w:ascii="Arial" w:eastAsia="Times New Roman" w:hAnsi="Arial" w:cs="Arial"/>
          <w:sz w:val="18"/>
          <w:szCs w:val="18"/>
          <w:lang w:eastAsia="it-IT"/>
        </w:rPr>
        <w:t>X</w:t>
      </w:r>
      <w:r w:rsidRPr="00DA217B">
        <w:rPr>
          <w:rFonts w:ascii="Arial" w:eastAsia="Times New Roman" w:hAnsi="Arial" w:cs="Arial"/>
          <w:sz w:val="18"/>
          <w:szCs w:val="18"/>
          <w:vertAlign w:val="subscript"/>
          <w:lang w:eastAsia="it-IT"/>
        </w:rPr>
        <w:t>4</w:t>
      </w:r>
      <w:r w:rsidRPr="00DA217B">
        <w:rPr>
          <w:rFonts w:ascii="Arial" w:eastAsia="Times New Roman" w:hAnsi="Arial" w:cs="Arial"/>
          <w:sz w:val="18"/>
          <w:szCs w:val="18"/>
          <w:lang w:eastAsia="it-IT"/>
        </w:rPr>
        <w:t xml:space="preserve">Y </w:t>
      </w:r>
    </w:p>
    <w:p w:rsidR="00DA217B" w:rsidRPr="00DA217B" w:rsidRDefault="00DA217B" w:rsidP="00DA217B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DA217B">
        <w:rPr>
          <w:rFonts w:ascii="Arial" w:eastAsia="Times New Roman" w:hAnsi="Arial" w:cs="Arial"/>
          <w:sz w:val="18"/>
          <w:szCs w:val="18"/>
          <w:lang w:eastAsia="it-IT"/>
        </w:rPr>
        <w:t>XY</w:t>
      </w:r>
      <w:r w:rsidRPr="00DA217B">
        <w:rPr>
          <w:rFonts w:ascii="Arial" w:eastAsia="Times New Roman" w:hAnsi="Arial" w:cs="Arial"/>
          <w:sz w:val="18"/>
          <w:szCs w:val="18"/>
          <w:vertAlign w:val="subscript"/>
          <w:lang w:eastAsia="it-IT"/>
        </w:rPr>
        <w:t>4</w:t>
      </w:r>
      <w:r w:rsidRPr="00DA217B">
        <w:rPr>
          <w:rFonts w:ascii="Arial" w:eastAsia="Times New Roman" w:hAnsi="Arial" w:cs="Arial"/>
          <w:sz w:val="18"/>
          <w:szCs w:val="18"/>
          <w:lang w:eastAsia="it-IT"/>
        </w:rPr>
        <w:t xml:space="preserve"> </w:t>
      </w:r>
    </w:p>
    <w:p w:rsidR="00DA217B" w:rsidRPr="00DA217B" w:rsidRDefault="00DA217B" w:rsidP="00DA217B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DA217B">
        <w:rPr>
          <w:rFonts w:ascii="Arial" w:eastAsia="Times New Roman" w:hAnsi="Arial" w:cs="Arial"/>
          <w:sz w:val="18"/>
          <w:szCs w:val="18"/>
          <w:lang w:eastAsia="it-IT"/>
        </w:rPr>
        <w:t>XY</w:t>
      </w:r>
      <w:r w:rsidRPr="00DA217B">
        <w:rPr>
          <w:rFonts w:ascii="Arial" w:eastAsia="Times New Roman" w:hAnsi="Arial" w:cs="Arial"/>
          <w:sz w:val="18"/>
          <w:szCs w:val="18"/>
          <w:vertAlign w:val="subscript"/>
          <w:lang w:eastAsia="it-IT"/>
        </w:rPr>
        <w:t>5</w:t>
      </w:r>
      <w:r w:rsidRPr="00DA217B">
        <w:rPr>
          <w:rFonts w:ascii="Arial" w:eastAsia="Times New Roman" w:hAnsi="Arial" w:cs="Arial"/>
          <w:sz w:val="18"/>
          <w:szCs w:val="18"/>
          <w:lang w:eastAsia="it-IT"/>
        </w:rPr>
        <w:t xml:space="preserve"> </w:t>
      </w:r>
    </w:p>
    <w:p w:rsidR="00DA217B" w:rsidRPr="00DA217B" w:rsidRDefault="00DA217B" w:rsidP="00DA217B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DA217B">
        <w:rPr>
          <w:rFonts w:ascii="Arial" w:eastAsia="Times New Roman" w:hAnsi="Arial" w:cs="Arial"/>
          <w:sz w:val="18"/>
          <w:szCs w:val="18"/>
          <w:lang w:eastAsia="it-IT"/>
        </w:rPr>
        <w:t xml:space="preserve">18) Tendono tutti a generare cationi, gli elementi: </w:t>
      </w:r>
    </w:p>
    <w:p w:rsidR="00DA217B" w:rsidRPr="00DA217B" w:rsidRDefault="00DA217B" w:rsidP="00DA217B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DA217B">
        <w:rPr>
          <w:rFonts w:ascii="Arial" w:eastAsia="Times New Roman" w:hAnsi="Arial" w:cs="Arial"/>
          <w:sz w:val="18"/>
          <w:szCs w:val="18"/>
          <w:lang w:eastAsia="it-IT"/>
        </w:rPr>
        <w:t xml:space="preserve">Al, </w:t>
      </w:r>
      <w:proofErr w:type="spellStart"/>
      <w:r w:rsidRPr="00DA217B">
        <w:rPr>
          <w:rFonts w:ascii="Arial" w:eastAsia="Times New Roman" w:hAnsi="Arial" w:cs="Arial"/>
          <w:sz w:val="18"/>
          <w:szCs w:val="18"/>
          <w:lang w:eastAsia="it-IT"/>
        </w:rPr>
        <w:t>Ga</w:t>
      </w:r>
      <w:proofErr w:type="spellEnd"/>
      <w:r w:rsidRPr="00DA217B">
        <w:rPr>
          <w:rFonts w:ascii="Arial" w:eastAsia="Times New Roman" w:hAnsi="Arial" w:cs="Arial"/>
          <w:sz w:val="18"/>
          <w:szCs w:val="18"/>
          <w:lang w:eastAsia="it-IT"/>
        </w:rPr>
        <w:t xml:space="preserve">, S, Br </w:t>
      </w:r>
    </w:p>
    <w:p w:rsidR="00DA217B" w:rsidRPr="00DA217B" w:rsidRDefault="00DA217B" w:rsidP="00DA217B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DA217B">
        <w:rPr>
          <w:rFonts w:ascii="Arial" w:eastAsia="Times New Roman" w:hAnsi="Arial" w:cs="Arial"/>
          <w:sz w:val="18"/>
          <w:szCs w:val="18"/>
          <w:lang w:eastAsia="it-IT"/>
        </w:rPr>
        <w:t xml:space="preserve">H, Li, </w:t>
      </w:r>
      <w:proofErr w:type="spellStart"/>
      <w:r w:rsidRPr="00DA217B">
        <w:rPr>
          <w:rFonts w:ascii="Arial" w:eastAsia="Times New Roman" w:hAnsi="Arial" w:cs="Arial"/>
          <w:sz w:val="18"/>
          <w:szCs w:val="18"/>
          <w:lang w:eastAsia="it-IT"/>
        </w:rPr>
        <w:t>Sr</w:t>
      </w:r>
      <w:proofErr w:type="spellEnd"/>
      <w:r w:rsidRPr="00DA217B">
        <w:rPr>
          <w:rFonts w:ascii="Arial" w:eastAsia="Times New Roman" w:hAnsi="Arial" w:cs="Arial"/>
          <w:sz w:val="18"/>
          <w:szCs w:val="18"/>
          <w:lang w:eastAsia="it-IT"/>
        </w:rPr>
        <w:t xml:space="preserve">, F </w:t>
      </w:r>
    </w:p>
    <w:p w:rsidR="00DA217B" w:rsidRPr="00DA217B" w:rsidRDefault="00DA217B" w:rsidP="00DA217B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DA217B">
        <w:rPr>
          <w:rFonts w:ascii="Arial" w:eastAsia="Times New Roman" w:hAnsi="Arial" w:cs="Arial"/>
          <w:sz w:val="18"/>
          <w:szCs w:val="18"/>
          <w:lang w:eastAsia="it-IT"/>
        </w:rPr>
        <w:t xml:space="preserve">Pb, Bi, H, Cl </w:t>
      </w:r>
    </w:p>
    <w:p w:rsidR="00DA217B" w:rsidRPr="00DA217B" w:rsidRDefault="00DA217B" w:rsidP="00DA217B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DA217B">
        <w:rPr>
          <w:rFonts w:ascii="Arial" w:eastAsia="Times New Roman" w:hAnsi="Arial" w:cs="Arial"/>
          <w:sz w:val="18"/>
          <w:szCs w:val="18"/>
          <w:lang w:eastAsia="it-IT"/>
        </w:rPr>
        <w:t xml:space="preserve">Na, Ca, Al, </w:t>
      </w:r>
      <w:proofErr w:type="spellStart"/>
      <w:r w:rsidRPr="00DA217B">
        <w:rPr>
          <w:rFonts w:ascii="Arial" w:eastAsia="Times New Roman" w:hAnsi="Arial" w:cs="Arial"/>
          <w:sz w:val="18"/>
          <w:szCs w:val="18"/>
          <w:lang w:eastAsia="it-IT"/>
        </w:rPr>
        <w:t>Ga</w:t>
      </w:r>
      <w:proofErr w:type="spellEnd"/>
      <w:r w:rsidRPr="00DA217B">
        <w:rPr>
          <w:rFonts w:ascii="Arial" w:eastAsia="Times New Roman" w:hAnsi="Arial" w:cs="Arial"/>
          <w:sz w:val="18"/>
          <w:szCs w:val="18"/>
          <w:lang w:eastAsia="it-IT"/>
        </w:rPr>
        <w:t xml:space="preserve"> </w:t>
      </w:r>
    </w:p>
    <w:p w:rsidR="00DA217B" w:rsidRPr="00DA217B" w:rsidRDefault="00DA217B" w:rsidP="00DA217B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DA217B">
        <w:rPr>
          <w:rFonts w:ascii="Arial" w:eastAsia="Times New Roman" w:hAnsi="Arial" w:cs="Arial"/>
          <w:sz w:val="18"/>
          <w:szCs w:val="18"/>
          <w:lang w:eastAsia="it-IT"/>
        </w:rPr>
        <w:t xml:space="preserve">Na, Ca, C, N </w:t>
      </w:r>
    </w:p>
    <w:p w:rsidR="00DA217B" w:rsidRPr="00DA217B" w:rsidRDefault="00DA217B" w:rsidP="00DA217B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DA217B">
        <w:rPr>
          <w:rFonts w:ascii="Arial" w:eastAsia="Times New Roman" w:hAnsi="Arial" w:cs="Arial"/>
          <w:sz w:val="18"/>
          <w:szCs w:val="18"/>
          <w:lang w:eastAsia="it-IT"/>
        </w:rPr>
        <w:t xml:space="preserve">19) Tenendo in considerazione la proprietà periodica "raggio atomico", quale tra i seguenti atomi è il più piccolo? </w:t>
      </w:r>
    </w:p>
    <w:p w:rsidR="00DA217B" w:rsidRPr="00DA217B" w:rsidRDefault="00DA217B" w:rsidP="00DA217B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DA217B">
        <w:rPr>
          <w:rFonts w:ascii="Arial" w:eastAsia="Times New Roman" w:hAnsi="Arial" w:cs="Arial"/>
          <w:sz w:val="18"/>
          <w:szCs w:val="18"/>
          <w:lang w:eastAsia="it-IT"/>
        </w:rPr>
        <w:t xml:space="preserve">N </w:t>
      </w:r>
    </w:p>
    <w:p w:rsidR="00DA217B" w:rsidRPr="00DA217B" w:rsidRDefault="00DA217B" w:rsidP="00DA217B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DA217B">
        <w:rPr>
          <w:rFonts w:ascii="Arial" w:eastAsia="Times New Roman" w:hAnsi="Arial" w:cs="Arial"/>
          <w:sz w:val="18"/>
          <w:szCs w:val="18"/>
          <w:lang w:eastAsia="it-IT"/>
        </w:rPr>
        <w:t xml:space="preserve">Al </w:t>
      </w:r>
    </w:p>
    <w:p w:rsidR="00DA217B" w:rsidRPr="00DA217B" w:rsidRDefault="00DA217B" w:rsidP="00DA217B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DA217B">
        <w:rPr>
          <w:rFonts w:ascii="Arial" w:eastAsia="Times New Roman" w:hAnsi="Arial" w:cs="Arial"/>
          <w:sz w:val="18"/>
          <w:szCs w:val="18"/>
          <w:lang w:eastAsia="it-IT"/>
        </w:rPr>
        <w:t xml:space="preserve">C </w:t>
      </w:r>
    </w:p>
    <w:p w:rsidR="00DA217B" w:rsidRPr="00DA217B" w:rsidRDefault="00DA217B" w:rsidP="00DA217B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DA217B">
        <w:rPr>
          <w:rFonts w:ascii="Arial" w:eastAsia="Times New Roman" w:hAnsi="Arial" w:cs="Arial"/>
          <w:sz w:val="18"/>
          <w:szCs w:val="18"/>
          <w:lang w:eastAsia="it-IT"/>
        </w:rPr>
        <w:t xml:space="preserve">Cl </w:t>
      </w:r>
    </w:p>
    <w:p w:rsidR="00DA217B" w:rsidRPr="00DA217B" w:rsidRDefault="00DA217B" w:rsidP="00DA217B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DA217B">
        <w:rPr>
          <w:rFonts w:ascii="Arial" w:eastAsia="Times New Roman" w:hAnsi="Arial" w:cs="Arial"/>
          <w:sz w:val="18"/>
          <w:szCs w:val="18"/>
          <w:lang w:eastAsia="it-IT"/>
        </w:rPr>
        <w:t xml:space="preserve">F </w:t>
      </w:r>
    </w:p>
    <w:p w:rsidR="00DA217B" w:rsidRPr="00DA217B" w:rsidRDefault="00DA217B" w:rsidP="00DA217B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DA217B">
        <w:rPr>
          <w:rFonts w:ascii="Arial" w:eastAsia="Times New Roman" w:hAnsi="Arial" w:cs="Arial"/>
          <w:sz w:val="18"/>
          <w:szCs w:val="18"/>
          <w:lang w:eastAsia="it-IT"/>
        </w:rPr>
        <w:t xml:space="preserve">20) Una reazione possiede un </w:t>
      </w:r>
      <w:proofErr w:type="spellStart"/>
      <w:r w:rsidRPr="00DA217B">
        <w:rPr>
          <w:rFonts w:ascii="Arial" w:eastAsia="Times New Roman" w:hAnsi="Arial" w:cs="Arial"/>
          <w:sz w:val="18"/>
          <w:szCs w:val="18"/>
          <w:lang w:eastAsia="it-IT"/>
        </w:rPr>
        <w:t>DeltaG</w:t>
      </w:r>
      <w:proofErr w:type="spellEnd"/>
      <w:r w:rsidRPr="00DA217B">
        <w:rPr>
          <w:rFonts w:ascii="Arial" w:eastAsia="Times New Roman" w:hAnsi="Arial" w:cs="Arial"/>
          <w:sz w:val="18"/>
          <w:szCs w:val="18"/>
          <w:lang w:eastAsia="it-IT"/>
        </w:rPr>
        <w:t xml:space="preserve">&lt;0. Ciò vuol dire che: </w:t>
      </w:r>
    </w:p>
    <w:p w:rsidR="00DA217B" w:rsidRPr="00DA217B" w:rsidRDefault="00DA217B" w:rsidP="00DA217B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DA217B">
        <w:rPr>
          <w:rFonts w:ascii="Arial" w:eastAsia="Times New Roman" w:hAnsi="Arial" w:cs="Arial"/>
          <w:sz w:val="18"/>
          <w:szCs w:val="18"/>
          <w:lang w:eastAsia="it-IT"/>
        </w:rPr>
        <w:t xml:space="preserve">la reazione procede spontaneamente verso i prodotti ma può essere anche molto lenta </w:t>
      </w:r>
    </w:p>
    <w:p w:rsidR="00DA217B" w:rsidRPr="00DA217B" w:rsidRDefault="00DA217B" w:rsidP="00DA217B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DA217B">
        <w:rPr>
          <w:rFonts w:ascii="Arial" w:eastAsia="Times New Roman" w:hAnsi="Arial" w:cs="Arial"/>
          <w:sz w:val="18"/>
          <w:szCs w:val="18"/>
          <w:lang w:eastAsia="it-IT"/>
        </w:rPr>
        <w:t xml:space="preserve">la reazione non procede spontaneamente verso i prodotti </w:t>
      </w:r>
    </w:p>
    <w:p w:rsidR="00DA217B" w:rsidRPr="00DA217B" w:rsidRDefault="00DA217B" w:rsidP="00DA217B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DA217B">
        <w:rPr>
          <w:rFonts w:ascii="Arial" w:eastAsia="Times New Roman" w:hAnsi="Arial" w:cs="Arial"/>
          <w:sz w:val="18"/>
          <w:szCs w:val="18"/>
          <w:lang w:eastAsia="it-IT"/>
        </w:rPr>
        <w:t xml:space="preserve">la reazione procede spontaneamente verso i prodotti ed è quindi anche veloce </w:t>
      </w:r>
    </w:p>
    <w:p w:rsidR="00DA217B" w:rsidRPr="00DA217B" w:rsidRDefault="00DA217B" w:rsidP="00DA217B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DA217B">
        <w:rPr>
          <w:rFonts w:ascii="Arial" w:eastAsia="Times New Roman" w:hAnsi="Arial" w:cs="Arial"/>
          <w:sz w:val="18"/>
          <w:szCs w:val="18"/>
          <w:lang w:eastAsia="it-IT"/>
        </w:rPr>
        <w:t xml:space="preserve">la reazione non procede spontaneamente verso i prodotti ma potrebbe generarli per aggiunta di un catalizzatore </w:t>
      </w:r>
    </w:p>
    <w:p w:rsidR="00DA217B" w:rsidRPr="00DA217B" w:rsidRDefault="00DA217B" w:rsidP="00DA217B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DA217B">
        <w:rPr>
          <w:rFonts w:ascii="Arial" w:eastAsia="Times New Roman" w:hAnsi="Arial" w:cs="Arial"/>
          <w:sz w:val="18"/>
          <w:szCs w:val="18"/>
          <w:lang w:eastAsia="it-IT"/>
        </w:rPr>
        <w:t xml:space="preserve">la reazione è all'equilibrio </w:t>
      </w:r>
    </w:p>
    <w:p w:rsidR="00DA217B" w:rsidRPr="00DA217B" w:rsidRDefault="00DA217B" w:rsidP="00DA217B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DA217B">
        <w:rPr>
          <w:rFonts w:ascii="Arial" w:eastAsia="Times New Roman" w:hAnsi="Arial" w:cs="Arial"/>
          <w:sz w:val="18"/>
          <w:szCs w:val="18"/>
          <w:lang w:eastAsia="it-IT"/>
        </w:rPr>
        <w:t xml:space="preserve">21) </w:t>
      </w:r>
    </w:p>
    <w:p w:rsidR="00DA217B" w:rsidRPr="00DA217B" w:rsidRDefault="00DA217B" w:rsidP="00DA217B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DA217B">
        <w:rPr>
          <w:rFonts w:ascii="Arial" w:eastAsia="Times New Roman" w:hAnsi="Arial" w:cs="Arial"/>
          <w:sz w:val="18"/>
          <w:szCs w:val="18"/>
          <w:lang w:eastAsia="it-IT"/>
        </w:rPr>
        <w:t xml:space="preserve">Dato il </w:t>
      </w:r>
      <w:proofErr w:type="spellStart"/>
      <w:r w:rsidRPr="00DA217B">
        <w:rPr>
          <w:rFonts w:ascii="Arial" w:eastAsia="Times New Roman" w:hAnsi="Arial" w:cs="Arial"/>
          <w:sz w:val="18"/>
          <w:szCs w:val="18"/>
          <w:lang w:eastAsia="it-IT"/>
        </w:rPr>
        <w:t>pKa</w:t>
      </w:r>
      <w:proofErr w:type="spellEnd"/>
      <w:r w:rsidRPr="00DA217B">
        <w:rPr>
          <w:rFonts w:ascii="Arial" w:eastAsia="Times New Roman" w:hAnsi="Arial" w:cs="Arial"/>
          <w:sz w:val="18"/>
          <w:szCs w:val="18"/>
          <w:lang w:eastAsia="it-IT"/>
        </w:rPr>
        <w:t xml:space="preserve"> (4.74) della reazione di idrolisi dell'acido acetico si calcoli il </w:t>
      </w:r>
      <w:proofErr w:type="spellStart"/>
      <w:r w:rsidRPr="00DA217B">
        <w:rPr>
          <w:rFonts w:ascii="Arial" w:eastAsia="Times New Roman" w:hAnsi="Arial" w:cs="Arial"/>
          <w:sz w:val="18"/>
          <w:szCs w:val="18"/>
          <w:lang w:eastAsia="it-IT"/>
        </w:rPr>
        <w:t>pH</w:t>
      </w:r>
      <w:proofErr w:type="spellEnd"/>
      <w:r w:rsidRPr="00DA217B">
        <w:rPr>
          <w:rFonts w:ascii="Arial" w:eastAsia="Times New Roman" w:hAnsi="Arial" w:cs="Arial"/>
          <w:sz w:val="18"/>
          <w:szCs w:val="18"/>
          <w:lang w:eastAsia="it-IT"/>
        </w:rPr>
        <w:t xml:space="preserve"> di una soluzione acquosa contenente acido acetico e acetato di sodio alla stessa concentrazione </w:t>
      </w:r>
    </w:p>
    <w:p w:rsidR="00DA217B" w:rsidRPr="00DA217B" w:rsidRDefault="00DA217B" w:rsidP="00DA217B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DA217B">
        <w:rPr>
          <w:rFonts w:ascii="Arial" w:eastAsia="Times New Roman" w:hAnsi="Arial" w:cs="Arial"/>
          <w:sz w:val="18"/>
          <w:szCs w:val="18"/>
          <w:lang w:eastAsia="it-IT"/>
        </w:rPr>
        <w:t xml:space="preserve">5.74 </w:t>
      </w:r>
    </w:p>
    <w:p w:rsidR="00DA217B" w:rsidRPr="00DA217B" w:rsidRDefault="00DA217B" w:rsidP="00DA217B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DA217B">
        <w:rPr>
          <w:rFonts w:ascii="Arial" w:eastAsia="Times New Roman" w:hAnsi="Arial" w:cs="Arial"/>
          <w:sz w:val="18"/>
          <w:szCs w:val="18"/>
          <w:lang w:eastAsia="it-IT"/>
        </w:rPr>
        <w:t xml:space="preserve">6.47 </w:t>
      </w:r>
    </w:p>
    <w:p w:rsidR="00DA217B" w:rsidRPr="00DA217B" w:rsidRDefault="00DA217B" w:rsidP="00DA217B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DA217B">
        <w:rPr>
          <w:rFonts w:ascii="Arial" w:eastAsia="Times New Roman" w:hAnsi="Arial" w:cs="Arial"/>
          <w:sz w:val="18"/>
          <w:szCs w:val="18"/>
          <w:lang w:eastAsia="it-IT"/>
        </w:rPr>
        <w:t xml:space="preserve">4.74 </w:t>
      </w:r>
    </w:p>
    <w:p w:rsidR="00DA217B" w:rsidRPr="00DA217B" w:rsidRDefault="00DA217B" w:rsidP="00DA217B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DA217B">
        <w:rPr>
          <w:rFonts w:ascii="Arial" w:eastAsia="Times New Roman" w:hAnsi="Arial" w:cs="Arial"/>
          <w:sz w:val="18"/>
          <w:szCs w:val="18"/>
          <w:lang w:eastAsia="it-IT"/>
        </w:rPr>
        <w:t xml:space="preserve">3.74 </w:t>
      </w:r>
    </w:p>
    <w:p w:rsidR="00DA217B" w:rsidRPr="00DA217B" w:rsidRDefault="00DA217B" w:rsidP="00DA217B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DA217B">
        <w:rPr>
          <w:rFonts w:ascii="Arial" w:eastAsia="Times New Roman" w:hAnsi="Arial" w:cs="Arial"/>
          <w:sz w:val="18"/>
          <w:szCs w:val="18"/>
          <w:lang w:eastAsia="it-IT"/>
        </w:rPr>
        <w:t xml:space="preserve">5.01 </w:t>
      </w:r>
    </w:p>
    <w:p w:rsidR="00DA217B" w:rsidRPr="00DA217B" w:rsidRDefault="00DA217B" w:rsidP="00DA217B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DA217B">
        <w:rPr>
          <w:rFonts w:ascii="Arial" w:eastAsia="Times New Roman" w:hAnsi="Arial" w:cs="Arial"/>
          <w:sz w:val="18"/>
          <w:szCs w:val="18"/>
          <w:lang w:eastAsia="it-IT"/>
        </w:rPr>
        <w:t xml:space="preserve">22) </w:t>
      </w:r>
    </w:p>
    <w:p w:rsidR="00DA217B" w:rsidRPr="00DA217B" w:rsidRDefault="00DA217B" w:rsidP="00DA217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DA217B">
        <w:rPr>
          <w:rFonts w:ascii="Arial" w:eastAsia="Times New Roman" w:hAnsi="Arial" w:cs="Arial"/>
          <w:sz w:val="18"/>
          <w:szCs w:val="18"/>
          <w:lang w:eastAsia="it-IT"/>
        </w:rPr>
        <w:t>Indicare tra i seguenti acidi quello più forte, in acqua: HI, H</w:t>
      </w:r>
      <w:r w:rsidRPr="00DA217B">
        <w:rPr>
          <w:rFonts w:ascii="Arial" w:eastAsia="Times New Roman" w:hAnsi="Arial" w:cs="Arial"/>
          <w:sz w:val="18"/>
          <w:szCs w:val="18"/>
          <w:vertAlign w:val="subscript"/>
          <w:lang w:eastAsia="it-IT"/>
        </w:rPr>
        <w:t>2</w:t>
      </w:r>
      <w:r w:rsidRPr="00DA217B">
        <w:rPr>
          <w:rFonts w:ascii="Arial" w:eastAsia="Times New Roman" w:hAnsi="Arial" w:cs="Arial"/>
          <w:sz w:val="18"/>
          <w:szCs w:val="18"/>
          <w:lang w:eastAsia="it-IT"/>
        </w:rPr>
        <w:t>CO</w:t>
      </w:r>
      <w:r w:rsidRPr="00DA217B">
        <w:rPr>
          <w:rFonts w:ascii="Arial" w:eastAsia="Times New Roman" w:hAnsi="Arial" w:cs="Arial"/>
          <w:sz w:val="18"/>
          <w:szCs w:val="18"/>
          <w:vertAlign w:val="subscript"/>
          <w:lang w:eastAsia="it-IT"/>
        </w:rPr>
        <w:t>3</w:t>
      </w:r>
      <w:r w:rsidRPr="00DA217B">
        <w:rPr>
          <w:rFonts w:ascii="Arial" w:eastAsia="Times New Roman" w:hAnsi="Arial" w:cs="Arial"/>
          <w:sz w:val="18"/>
          <w:szCs w:val="18"/>
          <w:lang w:eastAsia="it-IT"/>
        </w:rPr>
        <w:t>, CH</w:t>
      </w:r>
      <w:r w:rsidRPr="00DA217B">
        <w:rPr>
          <w:rFonts w:ascii="Arial" w:eastAsia="Times New Roman" w:hAnsi="Arial" w:cs="Arial"/>
          <w:sz w:val="18"/>
          <w:szCs w:val="18"/>
          <w:vertAlign w:val="subscript"/>
          <w:lang w:eastAsia="it-IT"/>
        </w:rPr>
        <w:t>3</w:t>
      </w:r>
      <w:r w:rsidRPr="00DA217B">
        <w:rPr>
          <w:rFonts w:ascii="Arial" w:eastAsia="Times New Roman" w:hAnsi="Arial" w:cs="Arial"/>
          <w:sz w:val="18"/>
          <w:szCs w:val="18"/>
          <w:lang w:eastAsia="it-IT"/>
        </w:rPr>
        <w:t>COOH, HF, NH</w:t>
      </w:r>
      <w:r w:rsidRPr="00DA217B">
        <w:rPr>
          <w:rFonts w:ascii="Arial" w:eastAsia="Times New Roman" w:hAnsi="Arial" w:cs="Arial"/>
          <w:sz w:val="18"/>
          <w:szCs w:val="18"/>
          <w:vertAlign w:val="subscript"/>
          <w:lang w:eastAsia="it-IT"/>
        </w:rPr>
        <w:t>4</w:t>
      </w:r>
      <w:r w:rsidRPr="00DA217B">
        <w:rPr>
          <w:rFonts w:ascii="Arial" w:eastAsia="Times New Roman" w:hAnsi="Arial" w:cs="Arial"/>
          <w:sz w:val="18"/>
          <w:szCs w:val="18"/>
          <w:lang w:eastAsia="it-IT"/>
        </w:rPr>
        <w:t>Cl</w:t>
      </w:r>
    </w:p>
    <w:p w:rsidR="00DA217B" w:rsidRPr="00DA217B" w:rsidRDefault="00DA217B" w:rsidP="00DA217B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DA217B">
        <w:rPr>
          <w:rFonts w:ascii="Arial" w:eastAsia="Times New Roman" w:hAnsi="Arial" w:cs="Arial"/>
          <w:sz w:val="18"/>
          <w:szCs w:val="18"/>
          <w:lang w:eastAsia="it-IT"/>
        </w:rPr>
        <w:t>H</w:t>
      </w:r>
      <w:r w:rsidRPr="00DA217B">
        <w:rPr>
          <w:rFonts w:ascii="Arial" w:eastAsia="Times New Roman" w:hAnsi="Arial" w:cs="Arial"/>
          <w:sz w:val="18"/>
          <w:szCs w:val="18"/>
          <w:vertAlign w:val="subscript"/>
          <w:lang w:eastAsia="it-IT"/>
        </w:rPr>
        <w:t>2</w:t>
      </w:r>
      <w:r w:rsidRPr="00DA217B">
        <w:rPr>
          <w:rFonts w:ascii="Arial" w:eastAsia="Times New Roman" w:hAnsi="Arial" w:cs="Arial"/>
          <w:sz w:val="18"/>
          <w:szCs w:val="18"/>
          <w:lang w:eastAsia="it-IT"/>
        </w:rPr>
        <w:t>CO</w:t>
      </w:r>
      <w:r w:rsidRPr="00DA217B">
        <w:rPr>
          <w:rFonts w:ascii="Arial" w:eastAsia="Times New Roman" w:hAnsi="Arial" w:cs="Arial"/>
          <w:sz w:val="18"/>
          <w:szCs w:val="18"/>
          <w:vertAlign w:val="subscript"/>
          <w:lang w:eastAsia="it-IT"/>
        </w:rPr>
        <w:t>3</w:t>
      </w:r>
      <w:r w:rsidRPr="00DA217B">
        <w:rPr>
          <w:rFonts w:ascii="Arial" w:eastAsia="Times New Roman" w:hAnsi="Arial" w:cs="Arial"/>
          <w:sz w:val="18"/>
          <w:szCs w:val="18"/>
          <w:lang w:eastAsia="it-IT"/>
        </w:rPr>
        <w:t xml:space="preserve"> </w:t>
      </w:r>
    </w:p>
    <w:p w:rsidR="00DA217B" w:rsidRPr="00DA217B" w:rsidRDefault="00DA217B" w:rsidP="00DA217B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DA217B">
        <w:rPr>
          <w:rFonts w:ascii="Arial" w:eastAsia="Times New Roman" w:hAnsi="Arial" w:cs="Arial"/>
          <w:sz w:val="18"/>
          <w:szCs w:val="18"/>
          <w:lang w:eastAsia="it-IT"/>
        </w:rPr>
        <w:t>CH</w:t>
      </w:r>
      <w:r w:rsidRPr="00DA217B">
        <w:rPr>
          <w:rFonts w:ascii="Arial" w:eastAsia="Times New Roman" w:hAnsi="Arial" w:cs="Arial"/>
          <w:sz w:val="18"/>
          <w:szCs w:val="18"/>
          <w:vertAlign w:val="subscript"/>
          <w:lang w:eastAsia="it-IT"/>
        </w:rPr>
        <w:t>3</w:t>
      </w:r>
      <w:r w:rsidRPr="00DA217B">
        <w:rPr>
          <w:rFonts w:ascii="Arial" w:eastAsia="Times New Roman" w:hAnsi="Arial" w:cs="Arial"/>
          <w:sz w:val="18"/>
          <w:szCs w:val="18"/>
          <w:lang w:eastAsia="it-IT"/>
        </w:rPr>
        <w:t xml:space="preserve">COOH </w:t>
      </w:r>
    </w:p>
    <w:p w:rsidR="00DA217B" w:rsidRPr="00DA217B" w:rsidRDefault="00DA217B" w:rsidP="00DA217B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DA217B">
        <w:rPr>
          <w:rFonts w:ascii="Arial" w:eastAsia="Times New Roman" w:hAnsi="Arial" w:cs="Arial"/>
          <w:sz w:val="18"/>
          <w:szCs w:val="18"/>
          <w:lang w:eastAsia="it-IT"/>
        </w:rPr>
        <w:t xml:space="preserve">HF </w:t>
      </w:r>
    </w:p>
    <w:p w:rsidR="00DA217B" w:rsidRPr="00DA217B" w:rsidRDefault="00DA217B" w:rsidP="00DA217B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DA217B">
        <w:rPr>
          <w:rFonts w:ascii="Arial" w:eastAsia="Times New Roman" w:hAnsi="Arial" w:cs="Arial"/>
          <w:sz w:val="18"/>
          <w:szCs w:val="18"/>
          <w:lang w:eastAsia="it-IT"/>
        </w:rPr>
        <w:t xml:space="preserve">HI </w:t>
      </w:r>
    </w:p>
    <w:p w:rsidR="00DA217B" w:rsidRPr="00DA217B" w:rsidRDefault="00DA217B" w:rsidP="00DA217B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DA217B">
        <w:rPr>
          <w:rFonts w:ascii="Arial" w:eastAsia="Times New Roman" w:hAnsi="Arial" w:cs="Arial"/>
          <w:sz w:val="18"/>
          <w:szCs w:val="18"/>
          <w:lang w:eastAsia="it-IT"/>
        </w:rPr>
        <w:t>NH</w:t>
      </w:r>
      <w:r w:rsidRPr="00DA217B">
        <w:rPr>
          <w:rFonts w:ascii="Arial" w:eastAsia="Times New Roman" w:hAnsi="Arial" w:cs="Arial"/>
          <w:sz w:val="18"/>
          <w:szCs w:val="18"/>
          <w:vertAlign w:val="subscript"/>
          <w:lang w:eastAsia="it-IT"/>
        </w:rPr>
        <w:t>4</w:t>
      </w:r>
      <w:r w:rsidRPr="00DA217B">
        <w:rPr>
          <w:rFonts w:ascii="Arial" w:eastAsia="Times New Roman" w:hAnsi="Arial" w:cs="Arial"/>
          <w:sz w:val="18"/>
          <w:szCs w:val="18"/>
          <w:lang w:eastAsia="it-IT"/>
        </w:rPr>
        <w:t xml:space="preserve">Cl </w:t>
      </w:r>
    </w:p>
    <w:p w:rsidR="00DA217B" w:rsidRPr="00DA217B" w:rsidRDefault="00DA217B" w:rsidP="00DA217B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DA217B">
        <w:rPr>
          <w:rFonts w:ascii="Arial" w:eastAsia="Times New Roman" w:hAnsi="Arial" w:cs="Arial"/>
          <w:sz w:val="18"/>
          <w:szCs w:val="18"/>
          <w:lang w:eastAsia="it-IT"/>
        </w:rPr>
        <w:t xml:space="preserve">23) </w:t>
      </w:r>
    </w:p>
    <w:p w:rsidR="00DA217B" w:rsidRPr="00DA217B" w:rsidRDefault="00DA217B" w:rsidP="00DA217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DA217B">
        <w:rPr>
          <w:rFonts w:ascii="Arial" w:eastAsia="Times New Roman" w:hAnsi="Arial" w:cs="Arial"/>
          <w:sz w:val="18"/>
          <w:szCs w:val="18"/>
          <w:lang w:eastAsia="it-IT"/>
        </w:rPr>
        <w:t xml:space="preserve">Ordinare in ordine decrescente la forza dei seguenti legami: forze di </w:t>
      </w:r>
      <w:proofErr w:type="spellStart"/>
      <w:r w:rsidRPr="00DA217B">
        <w:rPr>
          <w:rFonts w:ascii="Arial" w:eastAsia="Times New Roman" w:hAnsi="Arial" w:cs="Arial"/>
          <w:sz w:val="18"/>
          <w:szCs w:val="18"/>
          <w:lang w:eastAsia="it-IT"/>
        </w:rPr>
        <w:t>London</w:t>
      </w:r>
      <w:proofErr w:type="spellEnd"/>
      <w:r w:rsidRPr="00DA217B">
        <w:rPr>
          <w:rFonts w:ascii="Arial" w:eastAsia="Times New Roman" w:hAnsi="Arial" w:cs="Arial"/>
          <w:sz w:val="18"/>
          <w:szCs w:val="18"/>
          <w:lang w:eastAsia="it-IT"/>
        </w:rPr>
        <w:t>, legame covalente, legame ad idrogeno</w:t>
      </w:r>
    </w:p>
    <w:p w:rsidR="00DA217B" w:rsidRPr="00DA217B" w:rsidRDefault="00DA217B" w:rsidP="00DA217B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DA217B">
        <w:rPr>
          <w:rFonts w:ascii="Arial" w:eastAsia="Times New Roman" w:hAnsi="Arial" w:cs="Arial"/>
          <w:sz w:val="18"/>
          <w:szCs w:val="18"/>
          <w:lang w:eastAsia="it-IT"/>
        </w:rPr>
        <w:t xml:space="preserve">ad idrogeno, covalente, </w:t>
      </w:r>
      <w:proofErr w:type="spellStart"/>
      <w:r w:rsidRPr="00DA217B">
        <w:rPr>
          <w:rFonts w:ascii="Arial" w:eastAsia="Times New Roman" w:hAnsi="Arial" w:cs="Arial"/>
          <w:sz w:val="18"/>
          <w:szCs w:val="18"/>
          <w:lang w:eastAsia="it-IT"/>
        </w:rPr>
        <w:t>London</w:t>
      </w:r>
      <w:proofErr w:type="spellEnd"/>
      <w:r w:rsidRPr="00DA217B">
        <w:rPr>
          <w:rFonts w:ascii="Arial" w:eastAsia="Times New Roman" w:hAnsi="Arial" w:cs="Arial"/>
          <w:sz w:val="18"/>
          <w:szCs w:val="18"/>
          <w:lang w:eastAsia="it-IT"/>
        </w:rPr>
        <w:t xml:space="preserve"> </w:t>
      </w:r>
    </w:p>
    <w:p w:rsidR="00DA217B" w:rsidRPr="00DA217B" w:rsidRDefault="00DA217B" w:rsidP="00DA217B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DA217B">
        <w:rPr>
          <w:rFonts w:ascii="Arial" w:eastAsia="Times New Roman" w:hAnsi="Arial" w:cs="Arial"/>
          <w:sz w:val="18"/>
          <w:szCs w:val="18"/>
          <w:lang w:eastAsia="it-IT"/>
        </w:rPr>
        <w:t xml:space="preserve">covalente, ad idrogeno, </w:t>
      </w:r>
      <w:proofErr w:type="spellStart"/>
      <w:r w:rsidRPr="00DA217B">
        <w:rPr>
          <w:rFonts w:ascii="Arial" w:eastAsia="Times New Roman" w:hAnsi="Arial" w:cs="Arial"/>
          <w:sz w:val="18"/>
          <w:szCs w:val="18"/>
          <w:lang w:eastAsia="it-IT"/>
        </w:rPr>
        <w:t>London</w:t>
      </w:r>
      <w:proofErr w:type="spellEnd"/>
      <w:r w:rsidRPr="00DA217B">
        <w:rPr>
          <w:rFonts w:ascii="Arial" w:eastAsia="Times New Roman" w:hAnsi="Arial" w:cs="Arial"/>
          <w:sz w:val="18"/>
          <w:szCs w:val="18"/>
          <w:lang w:eastAsia="it-IT"/>
        </w:rPr>
        <w:t xml:space="preserve"> </w:t>
      </w:r>
    </w:p>
    <w:p w:rsidR="00DA217B" w:rsidRPr="00DA217B" w:rsidRDefault="00DA217B" w:rsidP="00DA217B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proofErr w:type="spellStart"/>
      <w:r w:rsidRPr="00DA217B">
        <w:rPr>
          <w:rFonts w:ascii="Arial" w:eastAsia="Times New Roman" w:hAnsi="Arial" w:cs="Arial"/>
          <w:sz w:val="18"/>
          <w:szCs w:val="18"/>
          <w:lang w:eastAsia="it-IT"/>
        </w:rPr>
        <w:t>London</w:t>
      </w:r>
      <w:proofErr w:type="spellEnd"/>
      <w:r w:rsidRPr="00DA217B">
        <w:rPr>
          <w:rFonts w:ascii="Arial" w:eastAsia="Times New Roman" w:hAnsi="Arial" w:cs="Arial"/>
          <w:sz w:val="18"/>
          <w:szCs w:val="18"/>
          <w:lang w:eastAsia="it-IT"/>
        </w:rPr>
        <w:t xml:space="preserve">, covalente, ad idrogeno </w:t>
      </w:r>
    </w:p>
    <w:p w:rsidR="00DA217B" w:rsidRPr="00DA217B" w:rsidRDefault="00DA217B" w:rsidP="00DA217B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DA217B">
        <w:rPr>
          <w:rFonts w:ascii="Arial" w:eastAsia="Times New Roman" w:hAnsi="Arial" w:cs="Arial"/>
          <w:sz w:val="18"/>
          <w:szCs w:val="18"/>
          <w:lang w:eastAsia="it-IT"/>
        </w:rPr>
        <w:t xml:space="preserve">covalente=ad idrogeno, </w:t>
      </w:r>
      <w:proofErr w:type="spellStart"/>
      <w:r w:rsidRPr="00DA217B">
        <w:rPr>
          <w:rFonts w:ascii="Arial" w:eastAsia="Times New Roman" w:hAnsi="Arial" w:cs="Arial"/>
          <w:sz w:val="18"/>
          <w:szCs w:val="18"/>
          <w:lang w:eastAsia="it-IT"/>
        </w:rPr>
        <w:t>London</w:t>
      </w:r>
      <w:proofErr w:type="spellEnd"/>
      <w:r w:rsidRPr="00DA217B">
        <w:rPr>
          <w:rFonts w:ascii="Arial" w:eastAsia="Times New Roman" w:hAnsi="Arial" w:cs="Arial"/>
          <w:sz w:val="18"/>
          <w:szCs w:val="18"/>
          <w:lang w:eastAsia="it-IT"/>
        </w:rPr>
        <w:t xml:space="preserve"> </w:t>
      </w:r>
    </w:p>
    <w:p w:rsidR="00DA217B" w:rsidRPr="00DA217B" w:rsidRDefault="00DA217B" w:rsidP="00DA217B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DA217B">
        <w:rPr>
          <w:rFonts w:ascii="Arial" w:eastAsia="Times New Roman" w:hAnsi="Arial" w:cs="Arial"/>
          <w:sz w:val="18"/>
          <w:szCs w:val="18"/>
          <w:lang w:eastAsia="it-IT"/>
        </w:rPr>
        <w:t xml:space="preserve">covalente, </w:t>
      </w:r>
      <w:proofErr w:type="spellStart"/>
      <w:r w:rsidRPr="00DA217B">
        <w:rPr>
          <w:rFonts w:ascii="Arial" w:eastAsia="Times New Roman" w:hAnsi="Arial" w:cs="Arial"/>
          <w:sz w:val="18"/>
          <w:szCs w:val="18"/>
          <w:lang w:eastAsia="it-IT"/>
        </w:rPr>
        <w:t>London</w:t>
      </w:r>
      <w:proofErr w:type="spellEnd"/>
      <w:r w:rsidRPr="00DA217B">
        <w:rPr>
          <w:rFonts w:ascii="Arial" w:eastAsia="Times New Roman" w:hAnsi="Arial" w:cs="Arial"/>
          <w:sz w:val="18"/>
          <w:szCs w:val="18"/>
          <w:lang w:eastAsia="it-IT"/>
        </w:rPr>
        <w:t xml:space="preserve">, ad idrogeno </w:t>
      </w:r>
    </w:p>
    <w:p w:rsidR="00DA217B" w:rsidRPr="00DA217B" w:rsidRDefault="00DA217B" w:rsidP="00DA217B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DA217B">
        <w:rPr>
          <w:rFonts w:ascii="Arial" w:eastAsia="Times New Roman" w:hAnsi="Arial" w:cs="Arial"/>
          <w:sz w:val="18"/>
          <w:szCs w:val="18"/>
          <w:lang w:eastAsia="it-IT"/>
        </w:rPr>
        <w:lastRenderedPageBreak/>
        <w:t xml:space="preserve">24) A che cosa è dovuta la elevata viscosità del mercurio elementare allo stato liquido? </w:t>
      </w:r>
    </w:p>
    <w:p w:rsidR="00DA217B" w:rsidRPr="00DA217B" w:rsidRDefault="00DA217B" w:rsidP="00DA217B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DA217B">
        <w:rPr>
          <w:rFonts w:ascii="Arial" w:eastAsia="Times New Roman" w:hAnsi="Arial" w:cs="Arial"/>
          <w:sz w:val="18"/>
          <w:szCs w:val="18"/>
          <w:lang w:eastAsia="it-IT"/>
        </w:rPr>
        <w:t xml:space="preserve">alle interazioni tipo </w:t>
      </w:r>
      <w:proofErr w:type="spellStart"/>
      <w:r w:rsidRPr="00DA217B">
        <w:rPr>
          <w:rFonts w:ascii="Arial" w:eastAsia="Times New Roman" w:hAnsi="Arial" w:cs="Arial"/>
          <w:sz w:val="18"/>
          <w:szCs w:val="18"/>
          <w:lang w:eastAsia="it-IT"/>
        </w:rPr>
        <w:t>London</w:t>
      </w:r>
      <w:proofErr w:type="spellEnd"/>
      <w:r w:rsidRPr="00DA217B">
        <w:rPr>
          <w:rFonts w:ascii="Arial" w:eastAsia="Times New Roman" w:hAnsi="Arial" w:cs="Arial"/>
          <w:sz w:val="18"/>
          <w:szCs w:val="18"/>
          <w:lang w:eastAsia="it-IT"/>
        </w:rPr>
        <w:t xml:space="preserve"> tra gli atomi di mercurio </w:t>
      </w:r>
    </w:p>
    <w:p w:rsidR="00DA217B" w:rsidRPr="00DA217B" w:rsidRDefault="00DA217B" w:rsidP="00DA217B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DA217B">
        <w:rPr>
          <w:rFonts w:ascii="Arial" w:eastAsia="Times New Roman" w:hAnsi="Arial" w:cs="Arial"/>
          <w:sz w:val="18"/>
          <w:szCs w:val="18"/>
          <w:lang w:eastAsia="it-IT"/>
        </w:rPr>
        <w:t xml:space="preserve">ai legami ad idrogeno tra gli atomi di mercurio </w:t>
      </w:r>
    </w:p>
    <w:p w:rsidR="00DA217B" w:rsidRPr="00DA217B" w:rsidRDefault="00DA217B" w:rsidP="00DA217B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DA217B">
        <w:rPr>
          <w:rFonts w:ascii="Arial" w:eastAsia="Times New Roman" w:hAnsi="Arial" w:cs="Arial"/>
          <w:sz w:val="18"/>
          <w:szCs w:val="18"/>
          <w:lang w:eastAsia="it-IT"/>
        </w:rPr>
        <w:t xml:space="preserve">alla interazione interatomica (legame metallico) tra gli atomi </w:t>
      </w:r>
    </w:p>
    <w:p w:rsidR="00DA217B" w:rsidRPr="00DA217B" w:rsidRDefault="00DA217B" w:rsidP="00DA217B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DA217B">
        <w:rPr>
          <w:rFonts w:ascii="Arial" w:eastAsia="Times New Roman" w:hAnsi="Arial" w:cs="Arial"/>
          <w:sz w:val="18"/>
          <w:szCs w:val="18"/>
          <w:lang w:eastAsia="it-IT"/>
        </w:rPr>
        <w:t xml:space="preserve">alle interazioni ioniche tra gli atomi di mercurio </w:t>
      </w:r>
    </w:p>
    <w:p w:rsidR="00DA217B" w:rsidRPr="00DA217B" w:rsidRDefault="00DA217B" w:rsidP="00DA217B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DA217B">
        <w:rPr>
          <w:rFonts w:ascii="Arial" w:eastAsia="Times New Roman" w:hAnsi="Arial" w:cs="Arial"/>
          <w:sz w:val="18"/>
          <w:szCs w:val="18"/>
          <w:lang w:eastAsia="it-IT"/>
        </w:rPr>
        <w:t xml:space="preserve">alle forze intermolecolari presenti </w:t>
      </w:r>
    </w:p>
    <w:p w:rsidR="00DA217B" w:rsidRPr="00DA217B" w:rsidRDefault="00DA217B" w:rsidP="00DA217B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DA217B">
        <w:rPr>
          <w:rFonts w:ascii="Arial" w:eastAsia="Times New Roman" w:hAnsi="Arial" w:cs="Arial"/>
          <w:sz w:val="18"/>
          <w:szCs w:val="18"/>
          <w:lang w:eastAsia="it-IT"/>
        </w:rPr>
        <w:t xml:space="preserve">25) Costituisce un tampone acido-base in soluzione acquosa, la coppia: </w:t>
      </w:r>
    </w:p>
    <w:p w:rsidR="00DA217B" w:rsidRPr="00DA217B" w:rsidRDefault="00DA217B" w:rsidP="00DA217B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DA217B">
        <w:rPr>
          <w:rFonts w:ascii="Arial" w:eastAsia="Times New Roman" w:hAnsi="Arial" w:cs="Arial"/>
          <w:sz w:val="18"/>
          <w:szCs w:val="18"/>
          <w:lang w:eastAsia="it-IT"/>
        </w:rPr>
        <w:t>Na</w:t>
      </w:r>
      <w:r w:rsidRPr="00DA217B">
        <w:rPr>
          <w:rFonts w:ascii="Arial" w:eastAsia="Times New Roman" w:hAnsi="Arial" w:cs="Arial"/>
          <w:sz w:val="18"/>
          <w:szCs w:val="18"/>
          <w:vertAlign w:val="subscript"/>
          <w:lang w:eastAsia="it-IT"/>
        </w:rPr>
        <w:t>3</w:t>
      </w:r>
      <w:r w:rsidRPr="00DA217B">
        <w:rPr>
          <w:rFonts w:ascii="Arial" w:eastAsia="Times New Roman" w:hAnsi="Arial" w:cs="Arial"/>
          <w:sz w:val="18"/>
          <w:szCs w:val="18"/>
          <w:lang w:eastAsia="it-IT"/>
        </w:rPr>
        <w:t>PO</w:t>
      </w:r>
      <w:r w:rsidRPr="00DA217B">
        <w:rPr>
          <w:rFonts w:ascii="Arial" w:eastAsia="Times New Roman" w:hAnsi="Arial" w:cs="Arial"/>
          <w:sz w:val="18"/>
          <w:szCs w:val="18"/>
          <w:vertAlign w:val="subscript"/>
          <w:lang w:eastAsia="it-IT"/>
        </w:rPr>
        <w:t>4</w:t>
      </w:r>
      <w:r w:rsidRPr="00DA217B">
        <w:rPr>
          <w:rFonts w:ascii="Arial" w:eastAsia="Times New Roman" w:hAnsi="Arial" w:cs="Arial"/>
          <w:sz w:val="18"/>
          <w:szCs w:val="18"/>
          <w:lang w:eastAsia="it-IT"/>
        </w:rPr>
        <w:t>/Na</w:t>
      </w:r>
      <w:r w:rsidRPr="00DA217B">
        <w:rPr>
          <w:rFonts w:ascii="Arial" w:eastAsia="Times New Roman" w:hAnsi="Arial" w:cs="Arial"/>
          <w:sz w:val="18"/>
          <w:szCs w:val="18"/>
          <w:vertAlign w:val="subscript"/>
          <w:lang w:eastAsia="it-IT"/>
        </w:rPr>
        <w:t>2</w:t>
      </w:r>
      <w:r w:rsidRPr="00DA217B">
        <w:rPr>
          <w:rFonts w:ascii="Arial" w:eastAsia="Times New Roman" w:hAnsi="Arial" w:cs="Arial"/>
          <w:sz w:val="18"/>
          <w:szCs w:val="18"/>
          <w:lang w:eastAsia="it-IT"/>
        </w:rPr>
        <w:t>CO</w:t>
      </w:r>
      <w:r w:rsidRPr="00DA217B">
        <w:rPr>
          <w:rFonts w:ascii="Arial" w:eastAsia="Times New Roman" w:hAnsi="Arial" w:cs="Arial"/>
          <w:sz w:val="18"/>
          <w:szCs w:val="18"/>
          <w:vertAlign w:val="subscript"/>
          <w:lang w:eastAsia="it-IT"/>
        </w:rPr>
        <w:t>3</w:t>
      </w:r>
      <w:r w:rsidRPr="00DA217B">
        <w:rPr>
          <w:rFonts w:ascii="Arial" w:eastAsia="Times New Roman" w:hAnsi="Arial" w:cs="Arial"/>
          <w:sz w:val="18"/>
          <w:szCs w:val="18"/>
          <w:lang w:eastAsia="it-IT"/>
        </w:rPr>
        <w:t xml:space="preserve"> </w:t>
      </w:r>
    </w:p>
    <w:p w:rsidR="00DA217B" w:rsidRPr="00DA217B" w:rsidRDefault="00DA217B" w:rsidP="00DA217B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DA217B">
        <w:rPr>
          <w:rFonts w:ascii="Arial" w:eastAsia="Times New Roman" w:hAnsi="Arial" w:cs="Arial"/>
          <w:sz w:val="18"/>
          <w:szCs w:val="18"/>
          <w:lang w:eastAsia="it-IT"/>
        </w:rPr>
        <w:t>HNO</w:t>
      </w:r>
      <w:r w:rsidRPr="00DA217B">
        <w:rPr>
          <w:rFonts w:ascii="Arial" w:eastAsia="Times New Roman" w:hAnsi="Arial" w:cs="Arial"/>
          <w:sz w:val="18"/>
          <w:szCs w:val="18"/>
          <w:vertAlign w:val="subscript"/>
          <w:lang w:eastAsia="it-IT"/>
        </w:rPr>
        <w:t>3</w:t>
      </w:r>
      <w:r w:rsidRPr="00DA217B">
        <w:rPr>
          <w:rFonts w:ascii="Arial" w:eastAsia="Times New Roman" w:hAnsi="Arial" w:cs="Arial"/>
          <w:sz w:val="18"/>
          <w:szCs w:val="18"/>
          <w:lang w:eastAsia="it-IT"/>
        </w:rPr>
        <w:t>/KNO</w:t>
      </w:r>
      <w:r w:rsidRPr="00DA217B">
        <w:rPr>
          <w:rFonts w:ascii="Arial" w:eastAsia="Times New Roman" w:hAnsi="Arial" w:cs="Arial"/>
          <w:sz w:val="18"/>
          <w:szCs w:val="18"/>
          <w:vertAlign w:val="subscript"/>
          <w:lang w:eastAsia="it-IT"/>
        </w:rPr>
        <w:t>3</w:t>
      </w:r>
      <w:r w:rsidRPr="00DA217B">
        <w:rPr>
          <w:rFonts w:ascii="Arial" w:eastAsia="Times New Roman" w:hAnsi="Arial" w:cs="Arial"/>
          <w:sz w:val="18"/>
          <w:szCs w:val="18"/>
          <w:lang w:eastAsia="it-IT"/>
        </w:rPr>
        <w:t xml:space="preserve"> </w:t>
      </w:r>
    </w:p>
    <w:p w:rsidR="00DA217B" w:rsidRPr="00DA217B" w:rsidRDefault="00DA217B" w:rsidP="00DA217B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DA217B">
        <w:rPr>
          <w:rFonts w:ascii="Arial" w:eastAsia="Times New Roman" w:hAnsi="Arial" w:cs="Arial"/>
          <w:sz w:val="18"/>
          <w:szCs w:val="18"/>
          <w:lang w:eastAsia="it-IT"/>
        </w:rPr>
        <w:t>Na</w:t>
      </w:r>
      <w:r w:rsidRPr="00DA217B">
        <w:rPr>
          <w:rFonts w:ascii="Arial" w:eastAsia="Times New Roman" w:hAnsi="Arial" w:cs="Arial"/>
          <w:sz w:val="18"/>
          <w:szCs w:val="18"/>
          <w:vertAlign w:val="subscript"/>
          <w:lang w:eastAsia="it-IT"/>
        </w:rPr>
        <w:t>2</w:t>
      </w:r>
      <w:r w:rsidRPr="00DA217B">
        <w:rPr>
          <w:rFonts w:ascii="Arial" w:eastAsia="Times New Roman" w:hAnsi="Arial" w:cs="Arial"/>
          <w:sz w:val="18"/>
          <w:szCs w:val="18"/>
          <w:lang w:eastAsia="it-IT"/>
        </w:rPr>
        <w:t>HPO</w:t>
      </w:r>
      <w:r w:rsidRPr="00DA217B">
        <w:rPr>
          <w:rFonts w:ascii="Arial" w:eastAsia="Times New Roman" w:hAnsi="Arial" w:cs="Arial"/>
          <w:sz w:val="18"/>
          <w:szCs w:val="18"/>
          <w:vertAlign w:val="subscript"/>
          <w:lang w:eastAsia="it-IT"/>
        </w:rPr>
        <w:t>4</w:t>
      </w:r>
      <w:r w:rsidRPr="00DA217B">
        <w:rPr>
          <w:rFonts w:ascii="Arial" w:eastAsia="Times New Roman" w:hAnsi="Arial" w:cs="Arial"/>
          <w:sz w:val="18"/>
          <w:szCs w:val="18"/>
          <w:lang w:eastAsia="it-IT"/>
        </w:rPr>
        <w:t>/Na</w:t>
      </w:r>
      <w:r w:rsidRPr="00DA217B">
        <w:rPr>
          <w:rFonts w:ascii="Arial" w:eastAsia="Times New Roman" w:hAnsi="Arial" w:cs="Arial"/>
          <w:sz w:val="18"/>
          <w:szCs w:val="18"/>
          <w:vertAlign w:val="subscript"/>
          <w:lang w:eastAsia="it-IT"/>
        </w:rPr>
        <w:t>3</w:t>
      </w:r>
      <w:r w:rsidRPr="00DA217B">
        <w:rPr>
          <w:rFonts w:ascii="Arial" w:eastAsia="Times New Roman" w:hAnsi="Arial" w:cs="Arial"/>
          <w:sz w:val="18"/>
          <w:szCs w:val="18"/>
          <w:lang w:eastAsia="it-IT"/>
        </w:rPr>
        <w:t>PO</w:t>
      </w:r>
      <w:r w:rsidRPr="00DA217B">
        <w:rPr>
          <w:rFonts w:ascii="Arial" w:eastAsia="Times New Roman" w:hAnsi="Arial" w:cs="Arial"/>
          <w:sz w:val="18"/>
          <w:szCs w:val="18"/>
          <w:vertAlign w:val="subscript"/>
          <w:lang w:eastAsia="it-IT"/>
        </w:rPr>
        <w:t>4</w:t>
      </w:r>
      <w:r w:rsidRPr="00DA217B">
        <w:rPr>
          <w:rFonts w:ascii="Arial" w:eastAsia="Times New Roman" w:hAnsi="Arial" w:cs="Arial"/>
          <w:sz w:val="18"/>
          <w:szCs w:val="18"/>
          <w:lang w:eastAsia="it-IT"/>
        </w:rPr>
        <w:t xml:space="preserve"> </w:t>
      </w:r>
    </w:p>
    <w:p w:rsidR="00DA217B" w:rsidRPr="00DA217B" w:rsidRDefault="00DA217B" w:rsidP="00DA217B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DA217B">
        <w:rPr>
          <w:rFonts w:ascii="Arial" w:eastAsia="Times New Roman" w:hAnsi="Arial" w:cs="Arial"/>
          <w:sz w:val="18"/>
          <w:szCs w:val="18"/>
          <w:lang w:eastAsia="it-IT"/>
        </w:rPr>
        <w:t>HI/</w:t>
      </w:r>
      <w:proofErr w:type="spellStart"/>
      <w:r w:rsidRPr="00DA217B">
        <w:rPr>
          <w:rFonts w:ascii="Arial" w:eastAsia="Times New Roman" w:hAnsi="Arial" w:cs="Arial"/>
          <w:sz w:val="18"/>
          <w:szCs w:val="18"/>
          <w:lang w:eastAsia="it-IT"/>
        </w:rPr>
        <w:t>NaI</w:t>
      </w:r>
      <w:proofErr w:type="spellEnd"/>
      <w:r w:rsidRPr="00DA217B">
        <w:rPr>
          <w:rFonts w:ascii="Arial" w:eastAsia="Times New Roman" w:hAnsi="Arial" w:cs="Arial"/>
          <w:sz w:val="18"/>
          <w:szCs w:val="18"/>
          <w:lang w:eastAsia="it-IT"/>
        </w:rPr>
        <w:t xml:space="preserve"> </w:t>
      </w:r>
    </w:p>
    <w:p w:rsidR="00DA217B" w:rsidRPr="00DA217B" w:rsidRDefault="00DA217B" w:rsidP="00DA217B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proofErr w:type="spellStart"/>
      <w:r w:rsidRPr="00DA217B">
        <w:rPr>
          <w:rFonts w:ascii="Arial" w:eastAsia="Times New Roman" w:hAnsi="Arial" w:cs="Arial"/>
          <w:sz w:val="18"/>
          <w:szCs w:val="18"/>
          <w:lang w:eastAsia="it-IT"/>
        </w:rPr>
        <w:t>HCl</w:t>
      </w:r>
      <w:proofErr w:type="spellEnd"/>
      <w:r w:rsidRPr="00DA217B">
        <w:rPr>
          <w:rFonts w:ascii="Arial" w:eastAsia="Times New Roman" w:hAnsi="Arial" w:cs="Arial"/>
          <w:sz w:val="18"/>
          <w:szCs w:val="18"/>
          <w:lang w:eastAsia="it-IT"/>
        </w:rPr>
        <w:t>/</w:t>
      </w:r>
      <w:proofErr w:type="spellStart"/>
      <w:r w:rsidRPr="00DA217B">
        <w:rPr>
          <w:rFonts w:ascii="Arial" w:eastAsia="Times New Roman" w:hAnsi="Arial" w:cs="Arial"/>
          <w:sz w:val="18"/>
          <w:szCs w:val="18"/>
          <w:lang w:eastAsia="it-IT"/>
        </w:rPr>
        <w:t>NaOH</w:t>
      </w:r>
      <w:proofErr w:type="spellEnd"/>
      <w:r w:rsidRPr="00DA217B">
        <w:rPr>
          <w:rFonts w:ascii="Arial" w:eastAsia="Times New Roman" w:hAnsi="Arial" w:cs="Arial"/>
          <w:sz w:val="18"/>
          <w:szCs w:val="18"/>
          <w:lang w:eastAsia="it-IT"/>
        </w:rPr>
        <w:t xml:space="preserve"> </w:t>
      </w:r>
    </w:p>
    <w:p w:rsidR="00DA217B" w:rsidRPr="00DA217B" w:rsidRDefault="00DA217B" w:rsidP="00DA217B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DA217B">
        <w:rPr>
          <w:rFonts w:ascii="Arial" w:eastAsia="Times New Roman" w:hAnsi="Arial" w:cs="Arial"/>
          <w:sz w:val="18"/>
          <w:szCs w:val="18"/>
          <w:lang w:eastAsia="it-IT"/>
        </w:rPr>
        <w:t xml:space="preserve">26) il valore della costante di equilibrio è influenzato da: </w:t>
      </w:r>
    </w:p>
    <w:p w:rsidR="00DA217B" w:rsidRPr="00DA217B" w:rsidRDefault="00DA217B" w:rsidP="00DA217B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DA217B">
        <w:rPr>
          <w:rFonts w:ascii="Arial" w:eastAsia="Times New Roman" w:hAnsi="Arial" w:cs="Arial"/>
          <w:sz w:val="18"/>
          <w:szCs w:val="18"/>
          <w:lang w:eastAsia="it-IT"/>
        </w:rPr>
        <w:t xml:space="preserve">volume del recipiente e temperatura </w:t>
      </w:r>
    </w:p>
    <w:p w:rsidR="00DA217B" w:rsidRPr="00DA217B" w:rsidRDefault="00DA217B" w:rsidP="00DA217B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DA217B">
        <w:rPr>
          <w:rFonts w:ascii="Arial" w:eastAsia="Times New Roman" w:hAnsi="Arial" w:cs="Arial"/>
          <w:sz w:val="18"/>
          <w:szCs w:val="18"/>
          <w:lang w:eastAsia="it-IT"/>
        </w:rPr>
        <w:t xml:space="preserve">temperatura </w:t>
      </w:r>
    </w:p>
    <w:p w:rsidR="00DA217B" w:rsidRPr="00DA217B" w:rsidRDefault="00DA217B" w:rsidP="00DA217B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DA217B">
        <w:rPr>
          <w:rFonts w:ascii="Arial" w:eastAsia="Times New Roman" w:hAnsi="Arial" w:cs="Arial"/>
          <w:sz w:val="18"/>
          <w:szCs w:val="18"/>
          <w:lang w:eastAsia="it-IT"/>
        </w:rPr>
        <w:t xml:space="preserve">pressione </w:t>
      </w:r>
    </w:p>
    <w:p w:rsidR="00DA217B" w:rsidRPr="00DA217B" w:rsidRDefault="00DA217B" w:rsidP="00DA217B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DA217B">
        <w:rPr>
          <w:rFonts w:ascii="Arial" w:eastAsia="Times New Roman" w:hAnsi="Arial" w:cs="Arial"/>
          <w:sz w:val="18"/>
          <w:szCs w:val="18"/>
          <w:lang w:eastAsia="it-IT"/>
        </w:rPr>
        <w:t xml:space="preserve">concentrazione delle specie </w:t>
      </w:r>
    </w:p>
    <w:p w:rsidR="00DA217B" w:rsidRPr="00DA217B" w:rsidRDefault="00DA217B" w:rsidP="00DA217B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DA217B">
        <w:rPr>
          <w:rFonts w:ascii="Arial" w:eastAsia="Times New Roman" w:hAnsi="Arial" w:cs="Arial"/>
          <w:sz w:val="18"/>
          <w:szCs w:val="18"/>
          <w:lang w:eastAsia="it-IT"/>
        </w:rPr>
        <w:t xml:space="preserve">presenza di un catalizzatore </w:t>
      </w:r>
    </w:p>
    <w:p w:rsidR="00DA217B" w:rsidRPr="00DA217B" w:rsidRDefault="00DA217B" w:rsidP="00DA217B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DA217B">
        <w:rPr>
          <w:rFonts w:ascii="Arial" w:eastAsia="Times New Roman" w:hAnsi="Arial" w:cs="Arial"/>
          <w:sz w:val="18"/>
          <w:szCs w:val="18"/>
          <w:lang w:eastAsia="it-IT"/>
        </w:rPr>
        <w:t xml:space="preserve">27) Indicare le condizioni per cui una reazione chimica non è mai spontanea, nel verso indicato: </w:t>
      </w:r>
    </w:p>
    <w:p w:rsidR="00DA217B" w:rsidRPr="00DA217B" w:rsidRDefault="00DA217B" w:rsidP="00DA217B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DA217B">
        <w:rPr>
          <w:rFonts w:ascii="Arial" w:eastAsia="Times New Roman" w:hAnsi="Arial" w:cs="Arial"/>
          <w:sz w:val="18"/>
          <w:szCs w:val="18"/>
          <w:lang w:eastAsia="it-IT"/>
        </w:rPr>
        <w:t xml:space="preserve">reazione endotermica con </w:t>
      </w:r>
      <w:proofErr w:type="spellStart"/>
      <w:r w:rsidRPr="00DA217B">
        <w:rPr>
          <w:rFonts w:ascii="Arial" w:eastAsia="Times New Roman" w:hAnsi="Arial" w:cs="Arial"/>
          <w:sz w:val="18"/>
          <w:szCs w:val="18"/>
          <w:lang w:eastAsia="it-IT"/>
        </w:rPr>
        <w:t>DeltaS</w:t>
      </w:r>
      <w:proofErr w:type="spellEnd"/>
      <w:r w:rsidRPr="00DA217B">
        <w:rPr>
          <w:rFonts w:ascii="Arial" w:eastAsia="Times New Roman" w:hAnsi="Arial" w:cs="Arial"/>
          <w:sz w:val="18"/>
          <w:szCs w:val="18"/>
          <w:lang w:eastAsia="it-IT"/>
        </w:rPr>
        <w:t xml:space="preserve"> &lt;0 </w:t>
      </w:r>
    </w:p>
    <w:p w:rsidR="00DA217B" w:rsidRPr="00DA217B" w:rsidRDefault="00DA217B" w:rsidP="00DA217B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DA217B">
        <w:rPr>
          <w:rFonts w:ascii="Arial" w:eastAsia="Times New Roman" w:hAnsi="Arial" w:cs="Arial"/>
          <w:sz w:val="18"/>
          <w:szCs w:val="18"/>
          <w:lang w:eastAsia="it-IT"/>
        </w:rPr>
        <w:t xml:space="preserve">reazione esotermica con </w:t>
      </w:r>
      <w:proofErr w:type="spellStart"/>
      <w:r w:rsidRPr="00DA217B">
        <w:rPr>
          <w:rFonts w:ascii="Arial" w:eastAsia="Times New Roman" w:hAnsi="Arial" w:cs="Arial"/>
          <w:sz w:val="18"/>
          <w:szCs w:val="18"/>
          <w:lang w:eastAsia="it-IT"/>
        </w:rPr>
        <w:t>DeltaS</w:t>
      </w:r>
      <w:proofErr w:type="spellEnd"/>
      <w:r w:rsidRPr="00DA217B">
        <w:rPr>
          <w:rFonts w:ascii="Arial" w:eastAsia="Times New Roman" w:hAnsi="Arial" w:cs="Arial"/>
          <w:sz w:val="18"/>
          <w:szCs w:val="18"/>
          <w:lang w:eastAsia="it-IT"/>
        </w:rPr>
        <w:t xml:space="preserve"> &lt;0 </w:t>
      </w:r>
    </w:p>
    <w:p w:rsidR="00DA217B" w:rsidRPr="00DA217B" w:rsidRDefault="00DA217B" w:rsidP="00DA217B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DA217B">
        <w:rPr>
          <w:rFonts w:ascii="Arial" w:eastAsia="Times New Roman" w:hAnsi="Arial" w:cs="Arial"/>
          <w:sz w:val="18"/>
          <w:szCs w:val="18"/>
          <w:lang w:eastAsia="it-IT"/>
        </w:rPr>
        <w:t xml:space="preserve">reazione esotermica con </w:t>
      </w:r>
      <w:proofErr w:type="spellStart"/>
      <w:r w:rsidRPr="00DA217B">
        <w:rPr>
          <w:rFonts w:ascii="Arial" w:eastAsia="Times New Roman" w:hAnsi="Arial" w:cs="Arial"/>
          <w:sz w:val="18"/>
          <w:szCs w:val="18"/>
          <w:lang w:eastAsia="it-IT"/>
        </w:rPr>
        <w:t>DeltaS</w:t>
      </w:r>
      <w:proofErr w:type="spellEnd"/>
      <w:r w:rsidRPr="00DA217B">
        <w:rPr>
          <w:rFonts w:ascii="Arial" w:eastAsia="Times New Roman" w:hAnsi="Arial" w:cs="Arial"/>
          <w:sz w:val="18"/>
          <w:szCs w:val="18"/>
          <w:lang w:eastAsia="it-IT"/>
        </w:rPr>
        <w:t xml:space="preserve"> &gt;0 </w:t>
      </w:r>
    </w:p>
    <w:p w:rsidR="00DA217B" w:rsidRPr="00DA217B" w:rsidRDefault="00DA217B" w:rsidP="00DA217B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DA217B">
        <w:rPr>
          <w:rFonts w:ascii="Arial" w:eastAsia="Times New Roman" w:hAnsi="Arial" w:cs="Arial"/>
          <w:sz w:val="18"/>
          <w:szCs w:val="18"/>
          <w:lang w:eastAsia="it-IT"/>
        </w:rPr>
        <w:t xml:space="preserve">reazione atermica con </w:t>
      </w:r>
      <w:proofErr w:type="spellStart"/>
      <w:r w:rsidRPr="00DA217B">
        <w:rPr>
          <w:rFonts w:ascii="Arial" w:eastAsia="Times New Roman" w:hAnsi="Arial" w:cs="Arial"/>
          <w:sz w:val="18"/>
          <w:szCs w:val="18"/>
          <w:lang w:eastAsia="it-IT"/>
        </w:rPr>
        <w:t>DeltaS</w:t>
      </w:r>
      <w:proofErr w:type="spellEnd"/>
      <w:r w:rsidRPr="00DA217B">
        <w:rPr>
          <w:rFonts w:ascii="Arial" w:eastAsia="Times New Roman" w:hAnsi="Arial" w:cs="Arial"/>
          <w:sz w:val="18"/>
          <w:szCs w:val="18"/>
          <w:lang w:eastAsia="it-IT"/>
        </w:rPr>
        <w:t xml:space="preserve"> &lt;0 </w:t>
      </w:r>
    </w:p>
    <w:p w:rsidR="00DA217B" w:rsidRPr="00DA217B" w:rsidRDefault="00DA217B" w:rsidP="00DA217B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DA217B">
        <w:rPr>
          <w:rFonts w:ascii="Arial" w:eastAsia="Times New Roman" w:hAnsi="Arial" w:cs="Arial"/>
          <w:sz w:val="18"/>
          <w:szCs w:val="18"/>
          <w:lang w:eastAsia="it-IT"/>
        </w:rPr>
        <w:t xml:space="preserve">reazione endotermica con </w:t>
      </w:r>
      <w:proofErr w:type="spellStart"/>
      <w:r w:rsidRPr="00DA217B">
        <w:rPr>
          <w:rFonts w:ascii="Arial" w:eastAsia="Times New Roman" w:hAnsi="Arial" w:cs="Arial"/>
          <w:sz w:val="18"/>
          <w:szCs w:val="18"/>
          <w:lang w:eastAsia="it-IT"/>
        </w:rPr>
        <w:t>DeltaS</w:t>
      </w:r>
      <w:proofErr w:type="spellEnd"/>
      <w:r w:rsidRPr="00DA217B">
        <w:rPr>
          <w:rFonts w:ascii="Arial" w:eastAsia="Times New Roman" w:hAnsi="Arial" w:cs="Arial"/>
          <w:sz w:val="18"/>
          <w:szCs w:val="18"/>
          <w:lang w:eastAsia="it-IT"/>
        </w:rPr>
        <w:t xml:space="preserve"> &gt;0 </w:t>
      </w:r>
    </w:p>
    <w:p w:rsidR="00DA217B" w:rsidRPr="00DA217B" w:rsidRDefault="00DA217B" w:rsidP="00DA217B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DA217B">
        <w:rPr>
          <w:rFonts w:ascii="Arial" w:eastAsia="Times New Roman" w:hAnsi="Arial" w:cs="Arial"/>
          <w:sz w:val="18"/>
          <w:szCs w:val="18"/>
          <w:lang w:eastAsia="it-IT"/>
        </w:rPr>
        <w:t xml:space="preserve">28) Per l'equazione di </w:t>
      </w:r>
      <w:proofErr w:type="spellStart"/>
      <w:r w:rsidRPr="00DA217B">
        <w:rPr>
          <w:rFonts w:ascii="Arial" w:eastAsia="Times New Roman" w:hAnsi="Arial" w:cs="Arial"/>
          <w:sz w:val="18"/>
          <w:szCs w:val="18"/>
          <w:lang w:eastAsia="it-IT"/>
        </w:rPr>
        <w:t>Arrhenius</w:t>
      </w:r>
      <w:proofErr w:type="spellEnd"/>
      <w:r w:rsidRPr="00DA217B">
        <w:rPr>
          <w:rFonts w:ascii="Arial" w:eastAsia="Times New Roman" w:hAnsi="Arial" w:cs="Arial"/>
          <w:sz w:val="18"/>
          <w:szCs w:val="18"/>
          <w:lang w:eastAsia="it-IT"/>
        </w:rPr>
        <w:t xml:space="preserve">: </w:t>
      </w:r>
    </w:p>
    <w:p w:rsidR="00DA217B" w:rsidRPr="00DA217B" w:rsidRDefault="00DA217B" w:rsidP="00DA217B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DA217B">
        <w:rPr>
          <w:rFonts w:ascii="Arial" w:eastAsia="Times New Roman" w:hAnsi="Arial" w:cs="Arial"/>
          <w:sz w:val="18"/>
          <w:szCs w:val="18"/>
          <w:lang w:eastAsia="it-IT"/>
        </w:rPr>
        <w:t xml:space="preserve">la velocità di una reazione è tanto minore quanto più elevata è la temperatura </w:t>
      </w:r>
    </w:p>
    <w:p w:rsidR="00DA217B" w:rsidRPr="00DA217B" w:rsidRDefault="00DA217B" w:rsidP="00DA217B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DA217B">
        <w:rPr>
          <w:rFonts w:ascii="Arial" w:eastAsia="Times New Roman" w:hAnsi="Arial" w:cs="Arial"/>
          <w:sz w:val="18"/>
          <w:szCs w:val="18"/>
          <w:lang w:eastAsia="it-IT"/>
        </w:rPr>
        <w:t xml:space="preserve">la velocità di una reazione è tanto maggiore quanto più elevata è l'energia di attivazione </w:t>
      </w:r>
    </w:p>
    <w:p w:rsidR="00DA217B" w:rsidRPr="00DA217B" w:rsidRDefault="00DA217B" w:rsidP="00DA217B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DA217B">
        <w:rPr>
          <w:rFonts w:ascii="Arial" w:eastAsia="Times New Roman" w:hAnsi="Arial" w:cs="Arial"/>
          <w:sz w:val="18"/>
          <w:szCs w:val="18"/>
          <w:lang w:eastAsia="it-IT"/>
        </w:rPr>
        <w:t xml:space="preserve">la K di equilibrio aumenta all'aumentare della temperatura </w:t>
      </w:r>
    </w:p>
    <w:p w:rsidR="00DA217B" w:rsidRPr="00DA217B" w:rsidRDefault="00DA217B" w:rsidP="00DA217B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DA217B">
        <w:rPr>
          <w:rFonts w:ascii="Arial" w:eastAsia="Times New Roman" w:hAnsi="Arial" w:cs="Arial"/>
          <w:sz w:val="18"/>
          <w:szCs w:val="18"/>
          <w:lang w:eastAsia="it-IT"/>
        </w:rPr>
        <w:t xml:space="preserve">la velocità di una reazione è tanto minore quanto più elevata è l'energia di attivazione </w:t>
      </w:r>
    </w:p>
    <w:p w:rsidR="00DA217B" w:rsidRPr="00DA217B" w:rsidRDefault="00DA217B" w:rsidP="00DA217B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DA217B">
        <w:rPr>
          <w:rFonts w:ascii="Arial" w:eastAsia="Times New Roman" w:hAnsi="Arial" w:cs="Arial"/>
          <w:sz w:val="18"/>
          <w:szCs w:val="18"/>
          <w:lang w:eastAsia="it-IT"/>
        </w:rPr>
        <w:t xml:space="preserve">non esiste dipendenza della velocità di reazione dalla temperatura </w:t>
      </w:r>
    </w:p>
    <w:p w:rsidR="00DA217B" w:rsidRPr="00DA217B" w:rsidRDefault="00DA217B" w:rsidP="00DA217B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DA217B">
        <w:rPr>
          <w:rFonts w:ascii="Arial" w:eastAsia="Times New Roman" w:hAnsi="Arial" w:cs="Arial"/>
          <w:sz w:val="18"/>
          <w:szCs w:val="18"/>
          <w:lang w:eastAsia="it-IT"/>
        </w:rPr>
        <w:t xml:space="preserve">29) Quale affermazione è corretta in merito ad un atomo in uno stato elettronico eccitato </w:t>
      </w:r>
    </w:p>
    <w:p w:rsidR="00DA217B" w:rsidRPr="00DA217B" w:rsidRDefault="00DA217B" w:rsidP="00DA217B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DA217B">
        <w:rPr>
          <w:rFonts w:ascii="Arial" w:eastAsia="Times New Roman" w:hAnsi="Arial" w:cs="Arial"/>
          <w:sz w:val="18"/>
          <w:szCs w:val="18"/>
          <w:lang w:eastAsia="it-IT"/>
        </w:rPr>
        <w:t xml:space="preserve">Può assorbire una radiazione elettromagnetica tornando allo stato fondamentale </w:t>
      </w:r>
    </w:p>
    <w:p w:rsidR="00DA217B" w:rsidRPr="00DA217B" w:rsidRDefault="00DA217B" w:rsidP="00DA217B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DA217B">
        <w:rPr>
          <w:rFonts w:ascii="Arial" w:eastAsia="Times New Roman" w:hAnsi="Arial" w:cs="Arial"/>
          <w:sz w:val="18"/>
          <w:szCs w:val="18"/>
          <w:lang w:eastAsia="it-IT"/>
        </w:rPr>
        <w:t xml:space="preserve">Può emettere raggi gamma tornando allo stato fondamentale </w:t>
      </w:r>
    </w:p>
    <w:p w:rsidR="00DA217B" w:rsidRPr="00DA217B" w:rsidRDefault="00DA217B" w:rsidP="00DA217B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DA217B">
        <w:rPr>
          <w:rFonts w:ascii="Arial" w:eastAsia="Times New Roman" w:hAnsi="Arial" w:cs="Arial"/>
          <w:sz w:val="18"/>
          <w:szCs w:val="18"/>
          <w:lang w:eastAsia="it-IT"/>
        </w:rPr>
        <w:t xml:space="preserve">Può emettere una radiazione elettromagnetica diventando ione </w:t>
      </w:r>
    </w:p>
    <w:p w:rsidR="00DA217B" w:rsidRPr="00DA217B" w:rsidRDefault="00DA217B" w:rsidP="00DA217B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DA217B">
        <w:rPr>
          <w:rFonts w:ascii="Arial" w:eastAsia="Times New Roman" w:hAnsi="Arial" w:cs="Arial"/>
          <w:sz w:val="18"/>
          <w:szCs w:val="18"/>
          <w:lang w:eastAsia="it-IT"/>
        </w:rPr>
        <w:t xml:space="preserve">E' prossimo al decadimento </w:t>
      </w:r>
      <w:proofErr w:type="spellStart"/>
      <w:r w:rsidRPr="00DA217B">
        <w:rPr>
          <w:rFonts w:ascii="Arial" w:eastAsia="Times New Roman" w:hAnsi="Arial" w:cs="Arial"/>
          <w:sz w:val="18"/>
          <w:szCs w:val="18"/>
          <w:lang w:eastAsia="it-IT"/>
        </w:rPr>
        <w:t>alpha</w:t>
      </w:r>
      <w:proofErr w:type="spellEnd"/>
      <w:r w:rsidRPr="00DA217B">
        <w:rPr>
          <w:rFonts w:ascii="Arial" w:eastAsia="Times New Roman" w:hAnsi="Arial" w:cs="Arial"/>
          <w:sz w:val="18"/>
          <w:szCs w:val="18"/>
          <w:lang w:eastAsia="it-IT"/>
        </w:rPr>
        <w:t xml:space="preserve"> </w:t>
      </w:r>
    </w:p>
    <w:p w:rsidR="00DA217B" w:rsidRPr="00DA217B" w:rsidRDefault="00DA217B" w:rsidP="00DA217B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DA217B">
        <w:rPr>
          <w:rFonts w:ascii="Arial" w:eastAsia="Times New Roman" w:hAnsi="Arial" w:cs="Arial"/>
          <w:sz w:val="18"/>
          <w:szCs w:val="18"/>
          <w:lang w:eastAsia="it-IT"/>
        </w:rPr>
        <w:t xml:space="preserve">Può emettere una radiazione elettromagnetica tornando allo stato fondamentale </w:t>
      </w:r>
    </w:p>
    <w:p w:rsidR="00DA217B" w:rsidRPr="00DA217B" w:rsidRDefault="00DA217B" w:rsidP="00DA217B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DA217B">
        <w:rPr>
          <w:rFonts w:ascii="Arial" w:eastAsia="Times New Roman" w:hAnsi="Arial" w:cs="Arial"/>
          <w:sz w:val="18"/>
          <w:szCs w:val="18"/>
          <w:lang w:eastAsia="it-IT"/>
        </w:rPr>
        <w:t>30) Quante moli di ossigeno sono contenute in 16 moli di CO</w:t>
      </w:r>
      <w:r w:rsidRPr="00DA217B">
        <w:rPr>
          <w:rFonts w:ascii="Arial" w:eastAsia="Times New Roman" w:hAnsi="Arial" w:cs="Arial"/>
          <w:sz w:val="18"/>
          <w:szCs w:val="18"/>
          <w:vertAlign w:val="subscript"/>
          <w:lang w:eastAsia="it-IT"/>
        </w:rPr>
        <w:t>2</w:t>
      </w:r>
      <w:r w:rsidRPr="00DA217B">
        <w:rPr>
          <w:rFonts w:ascii="Arial" w:eastAsia="Times New Roman" w:hAnsi="Arial" w:cs="Arial"/>
          <w:sz w:val="18"/>
          <w:szCs w:val="18"/>
          <w:lang w:eastAsia="it-IT"/>
        </w:rPr>
        <w:t xml:space="preserve"> </w:t>
      </w:r>
    </w:p>
    <w:p w:rsidR="00DA217B" w:rsidRPr="00DA217B" w:rsidRDefault="00DA217B" w:rsidP="00DA217B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DA217B">
        <w:rPr>
          <w:rFonts w:ascii="Arial" w:eastAsia="Times New Roman" w:hAnsi="Arial" w:cs="Arial"/>
          <w:sz w:val="18"/>
          <w:szCs w:val="18"/>
          <w:lang w:eastAsia="it-IT"/>
        </w:rPr>
        <w:t xml:space="preserve">32 </w:t>
      </w:r>
    </w:p>
    <w:p w:rsidR="00DA217B" w:rsidRPr="00DA217B" w:rsidRDefault="00DA217B" w:rsidP="00DA217B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DA217B">
        <w:rPr>
          <w:rFonts w:ascii="Arial" w:eastAsia="Times New Roman" w:hAnsi="Arial" w:cs="Arial"/>
          <w:sz w:val="18"/>
          <w:szCs w:val="18"/>
          <w:lang w:eastAsia="it-IT"/>
        </w:rPr>
        <w:t xml:space="preserve">16 </w:t>
      </w:r>
    </w:p>
    <w:p w:rsidR="00DA217B" w:rsidRPr="00DA217B" w:rsidRDefault="00DA217B" w:rsidP="00DA217B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DA217B">
        <w:rPr>
          <w:rFonts w:ascii="Arial" w:eastAsia="Times New Roman" w:hAnsi="Arial" w:cs="Arial"/>
          <w:sz w:val="18"/>
          <w:szCs w:val="18"/>
          <w:lang w:eastAsia="it-IT"/>
        </w:rPr>
        <w:t xml:space="preserve">dipende dalle moli di C </w:t>
      </w:r>
    </w:p>
    <w:p w:rsidR="00DA217B" w:rsidRPr="00DA217B" w:rsidRDefault="00DA217B" w:rsidP="00DA217B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DA217B">
        <w:rPr>
          <w:rFonts w:ascii="Arial" w:eastAsia="Times New Roman" w:hAnsi="Arial" w:cs="Arial"/>
          <w:sz w:val="18"/>
          <w:szCs w:val="18"/>
          <w:lang w:eastAsia="it-IT"/>
        </w:rPr>
        <w:t xml:space="preserve">4 </w:t>
      </w:r>
    </w:p>
    <w:p w:rsidR="00DA217B" w:rsidRDefault="00DA217B" w:rsidP="00DA217B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DA217B">
        <w:rPr>
          <w:rFonts w:ascii="Arial" w:eastAsia="Times New Roman" w:hAnsi="Arial" w:cs="Arial"/>
          <w:sz w:val="18"/>
          <w:szCs w:val="18"/>
          <w:lang w:eastAsia="it-IT"/>
        </w:rPr>
        <w:t xml:space="preserve">8 </w:t>
      </w:r>
    </w:p>
    <w:p w:rsidR="00DA217B" w:rsidRDefault="00DA217B" w:rsidP="00DA217B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sz w:val="18"/>
          <w:szCs w:val="18"/>
          <w:lang w:eastAsia="it-IT"/>
        </w:rPr>
      </w:pPr>
    </w:p>
    <w:p w:rsidR="00DA217B" w:rsidRPr="00DA217B" w:rsidRDefault="00DA217B" w:rsidP="00DA70BA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bookmarkStart w:id="0" w:name="_GoBack"/>
      <w:r w:rsidRPr="00DA70BA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Soluzioni: 1E, 2B, 3</w:t>
      </w:r>
      <w:r w:rsidR="00DA70BA" w:rsidRPr="00DA70BA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A</w:t>
      </w:r>
      <w:r w:rsidRPr="00DA70BA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, 4</w:t>
      </w:r>
      <w:r w:rsidR="00DA70BA" w:rsidRPr="00DA70BA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A</w:t>
      </w:r>
      <w:r w:rsidRPr="00DA70BA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, 5</w:t>
      </w:r>
      <w:r w:rsidR="00DA70BA" w:rsidRPr="00DA70BA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A</w:t>
      </w:r>
      <w:r w:rsidRPr="00DA70BA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, 6D, 7B, 8</w:t>
      </w:r>
      <w:r w:rsidR="00DA70BA" w:rsidRPr="00DA70BA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A</w:t>
      </w:r>
      <w:r w:rsidRPr="00DA70BA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, 9C, 10D, 11</w:t>
      </w:r>
      <w:r w:rsidR="00DA70BA" w:rsidRPr="00DA70BA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A</w:t>
      </w:r>
      <w:r w:rsidRPr="00DA70BA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, 12</w:t>
      </w:r>
      <w:r w:rsidR="00DA70BA" w:rsidRPr="00DA70BA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A</w:t>
      </w:r>
      <w:r w:rsidRPr="00DA70BA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, 13E, 14</w:t>
      </w:r>
      <w:r w:rsidR="00DA70BA" w:rsidRPr="00DA70BA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A</w:t>
      </w:r>
      <w:r w:rsidRPr="00DA70BA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, 15C, 16</w:t>
      </w:r>
      <w:r w:rsidR="00DA70BA" w:rsidRPr="00DA70BA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A</w:t>
      </w:r>
      <w:r w:rsidRPr="00DA70BA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, 17D, 18D, 19E, 20</w:t>
      </w:r>
      <w:r w:rsidR="00DA70BA" w:rsidRPr="00DA70BA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A</w:t>
      </w:r>
      <w:r w:rsidRPr="00DA70BA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, 21C, 22D, 23B, 24C, 25C, 26B, 27</w:t>
      </w:r>
      <w:r w:rsidR="00DA70BA" w:rsidRPr="00DA70BA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A</w:t>
      </w:r>
      <w:r w:rsidRPr="00DA70BA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, 28D, 29E, 30</w:t>
      </w:r>
      <w:r w:rsidR="00DA70BA" w:rsidRPr="00DA70BA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A</w:t>
      </w:r>
      <w:r w:rsidRPr="00DA70BA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.</w:t>
      </w:r>
    </w:p>
    <w:bookmarkEnd w:id="0"/>
    <w:p w:rsidR="004D6CBD" w:rsidRDefault="004D6CBD"/>
    <w:sectPr w:rsidR="004D6CB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07931"/>
    <w:multiLevelType w:val="multilevel"/>
    <w:tmpl w:val="5880C23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837860"/>
    <w:multiLevelType w:val="multilevel"/>
    <w:tmpl w:val="A83A560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5812EF"/>
    <w:multiLevelType w:val="multilevel"/>
    <w:tmpl w:val="F92E238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304B08"/>
    <w:multiLevelType w:val="multilevel"/>
    <w:tmpl w:val="7AE418F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5900A5"/>
    <w:multiLevelType w:val="multilevel"/>
    <w:tmpl w:val="E8328C7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A81088"/>
    <w:multiLevelType w:val="multilevel"/>
    <w:tmpl w:val="E6608A3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48674F"/>
    <w:multiLevelType w:val="multilevel"/>
    <w:tmpl w:val="007AAAF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EF26E66"/>
    <w:multiLevelType w:val="multilevel"/>
    <w:tmpl w:val="0374D19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2E90CC1"/>
    <w:multiLevelType w:val="multilevel"/>
    <w:tmpl w:val="CF68593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6815352"/>
    <w:multiLevelType w:val="multilevel"/>
    <w:tmpl w:val="5122111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A9B273C"/>
    <w:multiLevelType w:val="multilevel"/>
    <w:tmpl w:val="CF4077E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58A3F56"/>
    <w:multiLevelType w:val="multilevel"/>
    <w:tmpl w:val="0B1CA97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63344C4"/>
    <w:multiLevelType w:val="multilevel"/>
    <w:tmpl w:val="8B8C003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63D65F8"/>
    <w:multiLevelType w:val="multilevel"/>
    <w:tmpl w:val="5DAE66B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91975A3"/>
    <w:multiLevelType w:val="multilevel"/>
    <w:tmpl w:val="88FCB71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CF937D3"/>
    <w:multiLevelType w:val="multilevel"/>
    <w:tmpl w:val="B75842C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5864B4C"/>
    <w:multiLevelType w:val="multilevel"/>
    <w:tmpl w:val="B178E22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B4418B9"/>
    <w:multiLevelType w:val="multilevel"/>
    <w:tmpl w:val="740A127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B49436C"/>
    <w:multiLevelType w:val="multilevel"/>
    <w:tmpl w:val="72CED0E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D02685C"/>
    <w:multiLevelType w:val="multilevel"/>
    <w:tmpl w:val="E294009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2E833AD"/>
    <w:multiLevelType w:val="multilevel"/>
    <w:tmpl w:val="689ED5F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46A044A"/>
    <w:multiLevelType w:val="multilevel"/>
    <w:tmpl w:val="7A8011B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A3F4EBC"/>
    <w:multiLevelType w:val="multilevel"/>
    <w:tmpl w:val="710AEF3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CF53164"/>
    <w:multiLevelType w:val="multilevel"/>
    <w:tmpl w:val="F9BEB67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DD960D7"/>
    <w:multiLevelType w:val="multilevel"/>
    <w:tmpl w:val="A79473A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E754CEC"/>
    <w:multiLevelType w:val="multilevel"/>
    <w:tmpl w:val="8CEA72E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60566D2"/>
    <w:multiLevelType w:val="multilevel"/>
    <w:tmpl w:val="A970BF4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8703DE0"/>
    <w:multiLevelType w:val="multilevel"/>
    <w:tmpl w:val="EC724F5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DEA53E0"/>
    <w:multiLevelType w:val="multilevel"/>
    <w:tmpl w:val="FCE218D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E05503E"/>
    <w:multiLevelType w:val="multilevel"/>
    <w:tmpl w:val="4AF03C5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20"/>
  </w:num>
  <w:num w:numId="3">
    <w:abstractNumId w:val="15"/>
  </w:num>
  <w:num w:numId="4">
    <w:abstractNumId w:val="26"/>
  </w:num>
  <w:num w:numId="5">
    <w:abstractNumId w:val="1"/>
  </w:num>
  <w:num w:numId="6">
    <w:abstractNumId w:val="12"/>
  </w:num>
  <w:num w:numId="7">
    <w:abstractNumId w:val="10"/>
  </w:num>
  <w:num w:numId="8">
    <w:abstractNumId w:val="9"/>
  </w:num>
  <w:num w:numId="9">
    <w:abstractNumId w:val="4"/>
  </w:num>
  <w:num w:numId="10">
    <w:abstractNumId w:val="28"/>
  </w:num>
  <w:num w:numId="11">
    <w:abstractNumId w:val="8"/>
  </w:num>
  <w:num w:numId="12">
    <w:abstractNumId w:val="7"/>
  </w:num>
  <w:num w:numId="13">
    <w:abstractNumId w:val="2"/>
  </w:num>
  <w:num w:numId="14">
    <w:abstractNumId w:val="24"/>
  </w:num>
  <w:num w:numId="15">
    <w:abstractNumId w:val="27"/>
  </w:num>
  <w:num w:numId="16">
    <w:abstractNumId w:val="5"/>
  </w:num>
  <w:num w:numId="17">
    <w:abstractNumId w:val="3"/>
  </w:num>
  <w:num w:numId="18">
    <w:abstractNumId w:val="21"/>
  </w:num>
  <w:num w:numId="19">
    <w:abstractNumId w:val="17"/>
  </w:num>
  <w:num w:numId="20">
    <w:abstractNumId w:val="14"/>
  </w:num>
  <w:num w:numId="21">
    <w:abstractNumId w:val="25"/>
  </w:num>
  <w:num w:numId="22">
    <w:abstractNumId w:val="18"/>
  </w:num>
  <w:num w:numId="23">
    <w:abstractNumId w:val="22"/>
  </w:num>
  <w:num w:numId="24">
    <w:abstractNumId w:val="29"/>
  </w:num>
  <w:num w:numId="25">
    <w:abstractNumId w:val="0"/>
  </w:num>
  <w:num w:numId="26">
    <w:abstractNumId w:val="11"/>
  </w:num>
  <w:num w:numId="27">
    <w:abstractNumId w:val="16"/>
  </w:num>
  <w:num w:numId="28">
    <w:abstractNumId w:val="23"/>
  </w:num>
  <w:num w:numId="29">
    <w:abstractNumId w:val="19"/>
  </w:num>
  <w:num w:numId="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17B"/>
    <w:rsid w:val="004D6CBD"/>
    <w:rsid w:val="00DA217B"/>
    <w:rsid w:val="00DA7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DA21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DA21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173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8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07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01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68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00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27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77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42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71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84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02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90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49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46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07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20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34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1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92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3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49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97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51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9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07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24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52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47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33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16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14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1020</Words>
  <Characters>5820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</dc:creator>
  <cp:lastModifiedBy>Fabio</cp:lastModifiedBy>
  <cp:revision>1</cp:revision>
  <dcterms:created xsi:type="dcterms:W3CDTF">2015-01-12T10:59:00Z</dcterms:created>
  <dcterms:modified xsi:type="dcterms:W3CDTF">2015-01-12T11:11:00Z</dcterms:modified>
</cp:coreProperties>
</file>