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5FD" w:rsidRPr="009375FD" w:rsidRDefault="004F57B0" w:rsidP="009375FD">
      <w:pPr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Domande tipo esame</w:t>
      </w:r>
    </w:p>
    <w:p w:rsidR="009375FD" w:rsidRPr="009375FD" w:rsidRDefault="004F57B0" w:rsidP="009375FD">
      <w:pPr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hyperlink r:id="rId6" w:history="1">
        <w:r w:rsidR="009375FD">
          <w:rPr>
            <w:rFonts w:ascii="Arial" w:eastAsia="Times New Roman" w:hAnsi="Arial" w:cs="Arial"/>
            <w:noProof/>
            <w:color w:val="004080"/>
            <w:sz w:val="18"/>
            <w:szCs w:val="18"/>
            <w:lang w:eastAsia="it-IT"/>
          </w:rPr>
          <w:drawing>
            <wp:inline distT="0" distB="0" distL="0" distR="0">
              <wp:extent cx="169545" cy="169545"/>
              <wp:effectExtent l="0" t="0" r="1905" b="1905"/>
              <wp:docPr id="30" name="Immagine 30" descr="Non visualizzare punteggio risposte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Non visualizzare punteggio risposte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9545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375FD" w:rsidRPr="009375FD">
          <w:rPr>
            <w:rFonts w:ascii="Arial" w:eastAsia="Times New Roman" w:hAnsi="Arial" w:cs="Arial"/>
            <w:color w:val="004080"/>
            <w:sz w:val="18"/>
            <w:szCs w:val="18"/>
            <w:lang w:eastAsia="it-IT"/>
          </w:rPr>
          <w:t>Non visualizzare punteggio risposte</w:t>
        </w:r>
      </w:hyperlink>
    </w:p>
    <w:p w:rsidR="009375FD" w:rsidRPr="009375FD" w:rsidRDefault="009375FD" w:rsidP="009375F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Domanda 1 - ID 37748 - [Area: domande giugno 2015] </w:t>
      </w:r>
    </w:p>
    <w:p w:rsidR="009375FD" w:rsidRPr="009375FD" w:rsidRDefault="009375FD" w:rsidP="009375F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1 mole di </w:t>
      </w:r>
      <w:proofErr w:type="spellStart"/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NaCl</w:t>
      </w:r>
      <w:proofErr w:type="spellEnd"/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contiene: </w:t>
      </w:r>
    </w:p>
    <w:p w:rsidR="009375FD" w:rsidRPr="009375FD" w:rsidRDefault="009375FD" w:rsidP="009375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il doppio del numero di Avogadro di formule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il doppio del numero di Avogadro di anioni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il doppio del numero di Avogadro di ioni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(5)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un numero di Avogadro di ioni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il doppio del numero di Avogadro di cationi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004080"/>
          <w:sz w:val="18"/>
          <w:szCs w:val="18"/>
          <w:lang w:eastAsia="it-IT"/>
        </w:rPr>
        <w:drawing>
          <wp:inline distT="0" distB="0" distL="0" distR="0">
            <wp:extent cx="135255" cy="124460"/>
            <wp:effectExtent l="0" t="0" r="0" b="8890"/>
            <wp:docPr id="29" name="Immagine 29" descr="http://cd.univr.it/stage9/immagini/lent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.univr.it/stage9/immagini/lente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5FD" w:rsidRPr="009375FD" w:rsidRDefault="009375FD" w:rsidP="009375F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Domanda 2 - ID 37686 - [Area: domande giugno 2015] </w:t>
      </w:r>
    </w:p>
    <w:p w:rsidR="009375FD" w:rsidRPr="009375FD" w:rsidRDefault="009375FD" w:rsidP="009375F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</w:t>
      </w:r>
      <w:r w:rsidRPr="009375FD">
        <w:rPr>
          <w:rFonts w:ascii="Arial" w:eastAsia="Times New Roman" w:hAnsi="Arial" w:cs="Arial"/>
          <w:color w:val="333333"/>
          <w:sz w:val="14"/>
          <w:szCs w:val="14"/>
          <w:vertAlign w:val="superscript"/>
          <w:lang w:eastAsia="it-IT"/>
        </w:rPr>
        <w:t xml:space="preserve">n+ 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+ 1è = A</w:t>
      </w:r>
      <w:r w:rsidRPr="009375FD">
        <w:rPr>
          <w:rFonts w:ascii="Arial" w:eastAsia="Times New Roman" w:hAnsi="Arial" w:cs="Arial"/>
          <w:color w:val="333333"/>
          <w:sz w:val="14"/>
          <w:szCs w:val="14"/>
          <w:vertAlign w:val="superscript"/>
          <w:lang w:eastAsia="it-IT"/>
        </w:rPr>
        <w:t xml:space="preserve">(n-1)+ 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ha un potenziale di riduzione standard molto elevato. Si può affermare che: </w:t>
      </w:r>
    </w:p>
    <w:p w:rsidR="009375FD" w:rsidRPr="009375FD" w:rsidRDefault="009375FD" w:rsidP="009375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</w:t>
      </w:r>
      <w:r w:rsidRPr="009375FD">
        <w:rPr>
          <w:rFonts w:ascii="Arial" w:eastAsia="Times New Roman" w:hAnsi="Arial" w:cs="Arial"/>
          <w:color w:val="333333"/>
          <w:sz w:val="14"/>
          <w:szCs w:val="14"/>
          <w:vertAlign w:val="superscript"/>
          <w:lang w:eastAsia="it-IT"/>
        </w:rPr>
        <w:t>(n-1)+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è un ottimo ossidante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</w:t>
      </w:r>
      <w:r w:rsidRPr="009375FD">
        <w:rPr>
          <w:rFonts w:ascii="Arial" w:eastAsia="Times New Roman" w:hAnsi="Arial" w:cs="Arial"/>
          <w:color w:val="333333"/>
          <w:sz w:val="14"/>
          <w:szCs w:val="14"/>
          <w:vertAlign w:val="superscript"/>
          <w:lang w:eastAsia="it-IT"/>
        </w:rPr>
        <w:t>(n-1)+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è un ottimo riducente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</w:t>
      </w:r>
      <w:r w:rsidRPr="009375FD">
        <w:rPr>
          <w:rFonts w:ascii="Arial" w:eastAsia="Times New Roman" w:hAnsi="Arial" w:cs="Arial"/>
          <w:color w:val="333333"/>
          <w:sz w:val="14"/>
          <w:szCs w:val="14"/>
          <w:vertAlign w:val="superscript"/>
          <w:lang w:eastAsia="it-IT"/>
        </w:rPr>
        <w:t>(n-1)+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è un ottimo acido di </w:t>
      </w:r>
      <w:proofErr w:type="spellStart"/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Arrenhius</w:t>
      </w:r>
      <w:proofErr w:type="spellEnd"/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</w:t>
      </w:r>
      <w:r w:rsidRPr="009375FD">
        <w:rPr>
          <w:rFonts w:ascii="Arial" w:eastAsia="Times New Roman" w:hAnsi="Arial" w:cs="Arial"/>
          <w:color w:val="333333"/>
          <w:sz w:val="14"/>
          <w:szCs w:val="14"/>
          <w:vertAlign w:val="superscript"/>
          <w:lang w:eastAsia="it-IT"/>
        </w:rPr>
        <w:t>n+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è un ottimo ossidante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(5)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</w:t>
      </w:r>
      <w:r w:rsidRPr="009375FD">
        <w:rPr>
          <w:rFonts w:ascii="Arial" w:eastAsia="Times New Roman" w:hAnsi="Arial" w:cs="Arial"/>
          <w:color w:val="333333"/>
          <w:sz w:val="14"/>
          <w:szCs w:val="14"/>
          <w:vertAlign w:val="superscript"/>
          <w:lang w:eastAsia="it-IT"/>
        </w:rPr>
        <w:t>n+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è un ottimo riducente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004080"/>
          <w:sz w:val="18"/>
          <w:szCs w:val="18"/>
          <w:lang w:eastAsia="it-IT"/>
        </w:rPr>
        <w:drawing>
          <wp:inline distT="0" distB="0" distL="0" distR="0">
            <wp:extent cx="135255" cy="124460"/>
            <wp:effectExtent l="0" t="0" r="0" b="8890"/>
            <wp:docPr id="28" name="Immagine 28" descr="http://cd.univr.it/stage9/immagini/lente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.univr.it/stage9/immagini/lente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5FD" w:rsidRPr="009375FD" w:rsidRDefault="009375FD" w:rsidP="009375F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Domanda 3 - ID 37751 - [Area: domande giugno 2015] </w:t>
      </w:r>
    </w:p>
    <w:p w:rsidR="009375FD" w:rsidRPr="009375FD" w:rsidRDefault="009375FD" w:rsidP="009375F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il diamante è: </w:t>
      </w:r>
    </w:p>
    <w:p w:rsidR="009375FD" w:rsidRPr="009375FD" w:rsidRDefault="009375FD" w:rsidP="009375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un solido covalente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(5)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un solido ionico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un liquido ionico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un solido molecolare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un solido metallico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004080"/>
          <w:sz w:val="18"/>
          <w:szCs w:val="18"/>
          <w:lang w:eastAsia="it-IT"/>
        </w:rPr>
        <w:drawing>
          <wp:inline distT="0" distB="0" distL="0" distR="0">
            <wp:extent cx="135255" cy="124460"/>
            <wp:effectExtent l="0" t="0" r="0" b="8890"/>
            <wp:docPr id="27" name="Immagine 27" descr="http://cd.univr.it/stage9/immagini/lente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.univr.it/stage9/immagini/lente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5FD" w:rsidRPr="009375FD" w:rsidRDefault="009375FD" w:rsidP="009375F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Domanda 4 - ID 37685 - [Area: domande giugno 2015] </w:t>
      </w:r>
    </w:p>
    <w:p w:rsidR="009375FD" w:rsidRPr="009375FD" w:rsidRDefault="009375FD" w:rsidP="009375F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il nitrito di magnesio ha formula: </w:t>
      </w:r>
    </w:p>
    <w:p w:rsidR="009375FD" w:rsidRPr="009375FD" w:rsidRDefault="009375FD" w:rsidP="009375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MgNO</w:t>
      </w:r>
      <w:r w:rsidRPr="009375FD">
        <w:rPr>
          <w:rFonts w:ascii="Arial" w:eastAsia="Times New Roman" w:hAnsi="Arial" w:cs="Arial"/>
          <w:color w:val="333333"/>
          <w:sz w:val="14"/>
          <w:szCs w:val="14"/>
          <w:vertAlign w:val="subscript"/>
          <w:lang w:eastAsia="it-IT"/>
        </w:rPr>
        <w:t>2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Mg</w:t>
      </w:r>
      <w:r w:rsidRPr="009375FD">
        <w:rPr>
          <w:rFonts w:ascii="Arial" w:eastAsia="Times New Roman" w:hAnsi="Arial" w:cs="Arial"/>
          <w:color w:val="333333"/>
          <w:sz w:val="14"/>
          <w:szCs w:val="14"/>
          <w:vertAlign w:val="subscript"/>
          <w:lang w:eastAsia="it-IT"/>
        </w:rPr>
        <w:t>2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(NO</w:t>
      </w:r>
      <w:r w:rsidRPr="009375FD">
        <w:rPr>
          <w:rFonts w:ascii="Arial" w:eastAsia="Times New Roman" w:hAnsi="Arial" w:cs="Arial"/>
          <w:color w:val="333333"/>
          <w:sz w:val="14"/>
          <w:szCs w:val="14"/>
          <w:vertAlign w:val="subscript"/>
          <w:lang w:eastAsia="it-IT"/>
        </w:rPr>
        <w:t>2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)</w:t>
      </w:r>
      <w:r w:rsidRPr="009375FD">
        <w:rPr>
          <w:rFonts w:ascii="Arial" w:eastAsia="Times New Roman" w:hAnsi="Arial" w:cs="Arial"/>
          <w:color w:val="333333"/>
          <w:sz w:val="14"/>
          <w:szCs w:val="14"/>
          <w:vertAlign w:val="subscript"/>
          <w:lang w:eastAsia="it-IT"/>
        </w:rPr>
        <w:t>2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Mg(NO</w:t>
      </w:r>
      <w:r w:rsidRPr="009375FD">
        <w:rPr>
          <w:rFonts w:ascii="Arial" w:eastAsia="Times New Roman" w:hAnsi="Arial" w:cs="Arial"/>
          <w:color w:val="333333"/>
          <w:sz w:val="14"/>
          <w:szCs w:val="14"/>
          <w:vertAlign w:val="subscript"/>
          <w:lang w:eastAsia="it-IT"/>
        </w:rPr>
        <w:t>2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)</w:t>
      </w:r>
      <w:r w:rsidRPr="009375FD">
        <w:rPr>
          <w:rFonts w:ascii="Arial" w:eastAsia="Times New Roman" w:hAnsi="Arial" w:cs="Arial"/>
          <w:color w:val="333333"/>
          <w:sz w:val="14"/>
          <w:szCs w:val="14"/>
          <w:vertAlign w:val="subscript"/>
          <w:lang w:eastAsia="it-IT"/>
        </w:rPr>
        <w:t>2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(5)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Mg(NO</w:t>
      </w:r>
      <w:r w:rsidRPr="009375FD">
        <w:rPr>
          <w:rFonts w:ascii="Arial" w:eastAsia="Times New Roman" w:hAnsi="Arial" w:cs="Arial"/>
          <w:color w:val="333333"/>
          <w:sz w:val="14"/>
          <w:szCs w:val="14"/>
          <w:vertAlign w:val="subscript"/>
          <w:lang w:eastAsia="it-IT"/>
        </w:rPr>
        <w:t>3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)</w:t>
      </w:r>
      <w:r w:rsidRPr="009375FD">
        <w:rPr>
          <w:rFonts w:ascii="Arial" w:eastAsia="Times New Roman" w:hAnsi="Arial" w:cs="Arial"/>
          <w:color w:val="333333"/>
          <w:sz w:val="14"/>
          <w:szCs w:val="14"/>
          <w:vertAlign w:val="subscript"/>
          <w:lang w:eastAsia="it-IT"/>
        </w:rPr>
        <w:t>2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Ma(NO</w:t>
      </w:r>
      <w:r w:rsidRPr="009375FD">
        <w:rPr>
          <w:rFonts w:ascii="Arial" w:eastAsia="Times New Roman" w:hAnsi="Arial" w:cs="Arial"/>
          <w:color w:val="333333"/>
          <w:sz w:val="14"/>
          <w:szCs w:val="14"/>
          <w:vertAlign w:val="subscript"/>
          <w:lang w:eastAsia="it-IT"/>
        </w:rPr>
        <w:t>2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)</w:t>
      </w:r>
      <w:r w:rsidRPr="009375FD">
        <w:rPr>
          <w:rFonts w:ascii="Arial" w:eastAsia="Times New Roman" w:hAnsi="Arial" w:cs="Arial"/>
          <w:color w:val="333333"/>
          <w:sz w:val="14"/>
          <w:szCs w:val="14"/>
          <w:vertAlign w:val="subscript"/>
          <w:lang w:eastAsia="it-IT"/>
        </w:rPr>
        <w:t>2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004080"/>
          <w:sz w:val="18"/>
          <w:szCs w:val="18"/>
          <w:lang w:eastAsia="it-IT"/>
        </w:rPr>
        <w:drawing>
          <wp:inline distT="0" distB="0" distL="0" distR="0">
            <wp:extent cx="135255" cy="124460"/>
            <wp:effectExtent l="0" t="0" r="0" b="8890"/>
            <wp:docPr id="26" name="Immagine 26" descr="http://cd.univr.it/stage9/immagini/lente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d.univr.it/stage9/immagini/lente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5FD" w:rsidRPr="009375FD" w:rsidRDefault="009375FD" w:rsidP="009375F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Domanda 5 - ID 37754 - [Area: domande giugno 2015] </w:t>
      </w:r>
    </w:p>
    <w:p w:rsidR="009375FD" w:rsidRPr="009375FD" w:rsidRDefault="009375FD" w:rsidP="009375F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il </w:t>
      </w:r>
      <w:proofErr w:type="spellStart"/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pH</w:t>
      </w:r>
      <w:proofErr w:type="spellEnd"/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di una soluzione acquosa di KI è: </w:t>
      </w:r>
    </w:p>
    <w:p w:rsidR="009375FD" w:rsidRPr="009375FD" w:rsidRDefault="009375FD" w:rsidP="009375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negativo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alto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neutro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(5)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acido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basico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004080"/>
          <w:sz w:val="18"/>
          <w:szCs w:val="18"/>
          <w:lang w:eastAsia="it-IT"/>
        </w:rPr>
        <w:drawing>
          <wp:inline distT="0" distB="0" distL="0" distR="0">
            <wp:extent cx="135255" cy="124460"/>
            <wp:effectExtent l="0" t="0" r="0" b="8890"/>
            <wp:docPr id="25" name="Immagine 25" descr="http://cd.univr.it/stage9/immagini/lente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d.univr.it/stage9/immagini/lente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5FD" w:rsidRPr="009375FD" w:rsidRDefault="009375FD" w:rsidP="009375F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Domanda 6 - ID 37756 - [Area: domande giugno 2015] </w:t>
      </w:r>
    </w:p>
    <w:p w:rsidR="009375FD" w:rsidRPr="009375FD" w:rsidRDefault="009375FD" w:rsidP="009375F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In base al concetto di doppietto inerte si può affermare che: </w:t>
      </w:r>
    </w:p>
    <w:p w:rsidR="009375FD" w:rsidRPr="009375FD" w:rsidRDefault="009375FD" w:rsidP="009375F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il Bi(III) è un buon ossidante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il Bi(III) è un buon riducente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il Pb(IV) è un buon riducente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il Bi(V) è un buon ossidante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(5)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il Bi(V) è un buon riducente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004080"/>
          <w:sz w:val="18"/>
          <w:szCs w:val="18"/>
          <w:lang w:eastAsia="it-IT"/>
        </w:rPr>
        <w:drawing>
          <wp:inline distT="0" distB="0" distL="0" distR="0">
            <wp:extent cx="135255" cy="124460"/>
            <wp:effectExtent l="0" t="0" r="0" b="8890"/>
            <wp:docPr id="24" name="Immagine 24" descr="http://cd.univr.it/stage9/immagini/lente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.univr.it/stage9/immagini/lente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5FD" w:rsidRPr="009375FD" w:rsidRDefault="009375FD" w:rsidP="009375F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lastRenderedPageBreak/>
        <w:t xml:space="preserve">Domanda 7 - ID 37687 - [Area: domande giugno 2015] </w:t>
      </w:r>
    </w:p>
    <w:p w:rsidR="009375FD" w:rsidRPr="009375FD" w:rsidRDefault="009375FD" w:rsidP="009375F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In una trasformazione isocora il sistema si raffredda. La sua energia interna: </w:t>
      </w:r>
    </w:p>
    <w:p w:rsidR="009375FD" w:rsidRPr="009375FD" w:rsidRDefault="009375FD" w:rsidP="009375F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diminuisce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(5)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aumenta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raddoppia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dimezza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resta invariata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004080"/>
          <w:sz w:val="18"/>
          <w:szCs w:val="18"/>
          <w:lang w:eastAsia="it-IT"/>
        </w:rPr>
        <w:drawing>
          <wp:inline distT="0" distB="0" distL="0" distR="0">
            <wp:extent cx="135255" cy="124460"/>
            <wp:effectExtent l="0" t="0" r="0" b="8890"/>
            <wp:docPr id="23" name="Immagine 23" descr="http://cd.univr.it/stage9/immagini/lente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d.univr.it/stage9/immagini/lente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5FD" w:rsidRPr="009375FD" w:rsidRDefault="009375FD" w:rsidP="009375F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Domanda 8 - ID 37753 - [Area: domande giugno 2015] </w:t>
      </w:r>
    </w:p>
    <w:p w:rsidR="009375FD" w:rsidRPr="009375FD" w:rsidRDefault="009375FD" w:rsidP="009375F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L'equilibrio chimico è contraddistinto da: </w:t>
      </w:r>
    </w:p>
    <w:p w:rsidR="009375FD" w:rsidRPr="009375FD" w:rsidRDefault="009375FD" w:rsidP="009375F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un minimo di energia interna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un minimo di entalpia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un minimo di entropia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un massimo di energia libera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un minimo di energia libera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(5)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004080"/>
          <w:sz w:val="18"/>
          <w:szCs w:val="18"/>
          <w:lang w:eastAsia="it-IT"/>
        </w:rPr>
        <w:drawing>
          <wp:inline distT="0" distB="0" distL="0" distR="0">
            <wp:extent cx="135255" cy="124460"/>
            <wp:effectExtent l="0" t="0" r="0" b="8890"/>
            <wp:docPr id="22" name="Immagine 22" descr="http://cd.univr.it/stage9/immagini/lente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d.univr.it/stage9/immagini/lente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5FD" w:rsidRPr="009375FD" w:rsidRDefault="009375FD" w:rsidP="009375F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Domanda 9 - ID 37745 - [Area: domande giugno 2015] </w:t>
      </w:r>
    </w:p>
    <w:p w:rsidR="009375FD" w:rsidRPr="009375FD" w:rsidRDefault="009375FD" w:rsidP="009375F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L'interazione tra due atomi di mercurio nel mercurio liquido </w:t>
      </w:r>
      <w:proofErr w:type="spellStart"/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é</w:t>
      </w:r>
      <w:proofErr w:type="spellEnd"/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dovuta a: </w:t>
      </w:r>
    </w:p>
    <w:p w:rsidR="009375FD" w:rsidRPr="009375FD" w:rsidRDefault="009375FD" w:rsidP="009375F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legame covalente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interazione di </w:t>
      </w:r>
      <w:proofErr w:type="spellStart"/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London</w:t>
      </w:r>
      <w:proofErr w:type="spellEnd"/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legame ad idrogeno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legame ionico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legame metallico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(5)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004080"/>
          <w:sz w:val="18"/>
          <w:szCs w:val="18"/>
          <w:lang w:eastAsia="it-IT"/>
        </w:rPr>
        <w:drawing>
          <wp:inline distT="0" distB="0" distL="0" distR="0">
            <wp:extent cx="135255" cy="124460"/>
            <wp:effectExtent l="0" t="0" r="0" b="8890"/>
            <wp:docPr id="21" name="Immagine 21" descr="http://cd.univr.it/stage9/immagini/lente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d.univr.it/stage9/immagini/lente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5FD" w:rsidRPr="009375FD" w:rsidRDefault="009375FD" w:rsidP="009375F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Domanda 10 - ID 37683 - [Area: domande giugno 2015] </w:t>
      </w:r>
    </w:p>
    <w:p w:rsidR="009375FD" w:rsidRPr="009375FD" w:rsidRDefault="009375FD" w:rsidP="009375F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Le proprietà chimiche di un atomo dipendono: </w:t>
      </w:r>
    </w:p>
    <w:p w:rsidR="009375FD" w:rsidRPr="009375FD" w:rsidRDefault="009375FD" w:rsidP="009375F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dal numero dei suoi neutroni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dalla sua concentrazione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dai suoi elettroni di valenza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(5)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dagli elettroni più interni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dal nucleo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004080"/>
          <w:sz w:val="18"/>
          <w:szCs w:val="18"/>
          <w:lang w:eastAsia="it-IT"/>
        </w:rPr>
        <w:drawing>
          <wp:inline distT="0" distB="0" distL="0" distR="0">
            <wp:extent cx="135255" cy="124460"/>
            <wp:effectExtent l="0" t="0" r="0" b="8890"/>
            <wp:docPr id="20" name="Immagine 20" descr="http://cd.univr.it/stage9/immagini/lente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d.univr.it/stage9/immagini/lente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5FD" w:rsidRPr="009375FD" w:rsidRDefault="009375FD" w:rsidP="009375F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Domanda 11 - ID 37757 - [Area: domande giugno 2015] </w:t>
      </w:r>
    </w:p>
    <w:p w:rsidR="009375FD" w:rsidRPr="009375FD" w:rsidRDefault="009375FD" w:rsidP="009375F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Lo ione Al</w:t>
      </w:r>
      <w:r w:rsidRPr="009375FD">
        <w:rPr>
          <w:rFonts w:ascii="Arial" w:eastAsia="Times New Roman" w:hAnsi="Arial" w:cs="Arial"/>
          <w:color w:val="333333"/>
          <w:sz w:val="14"/>
          <w:szCs w:val="14"/>
          <w:vertAlign w:val="superscript"/>
          <w:lang w:eastAsia="it-IT"/>
        </w:rPr>
        <w:t>3+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è da considerarsi: </w:t>
      </w:r>
    </w:p>
    <w:p w:rsidR="009375FD" w:rsidRPr="009375FD" w:rsidRDefault="009375FD" w:rsidP="009375F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una base di Lewis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un acido di Lewis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(5)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un buon ossidante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un acido di </w:t>
      </w:r>
      <w:proofErr w:type="spellStart"/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Bronsted</w:t>
      </w:r>
      <w:proofErr w:type="spellEnd"/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un acido di </w:t>
      </w:r>
      <w:proofErr w:type="spellStart"/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Arrehnius</w:t>
      </w:r>
      <w:proofErr w:type="spellEnd"/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004080"/>
          <w:sz w:val="18"/>
          <w:szCs w:val="18"/>
          <w:lang w:eastAsia="it-IT"/>
        </w:rPr>
        <w:drawing>
          <wp:inline distT="0" distB="0" distL="0" distR="0">
            <wp:extent cx="135255" cy="124460"/>
            <wp:effectExtent l="0" t="0" r="0" b="8890"/>
            <wp:docPr id="19" name="Immagine 19" descr="http://cd.univr.it/stage9/immagini/lente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d.univr.it/stage9/immagini/lente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5FD" w:rsidRPr="009375FD" w:rsidRDefault="009375FD" w:rsidP="009375F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Domanda 12 - ID 37684 - [Area: domande giugno 2015] </w:t>
      </w:r>
    </w:p>
    <w:p w:rsidR="009375FD" w:rsidRPr="009375FD" w:rsidRDefault="009375FD" w:rsidP="009375F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NaClO</w:t>
      </w:r>
      <w:r w:rsidRPr="009375FD">
        <w:rPr>
          <w:rFonts w:ascii="Arial" w:eastAsia="Times New Roman" w:hAnsi="Arial" w:cs="Arial"/>
          <w:color w:val="333333"/>
          <w:sz w:val="14"/>
          <w:szCs w:val="14"/>
          <w:vertAlign w:val="subscript"/>
          <w:lang w:eastAsia="it-IT"/>
        </w:rPr>
        <w:t>4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si chiama: </w:t>
      </w:r>
    </w:p>
    <w:p w:rsidR="009375FD" w:rsidRPr="009375FD" w:rsidRDefault="009375FD" w:rsidP="009375F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perclorato di sodio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(5)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proofErr w:type="spellStart"/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perbromato</w:t>
      </w:r>
      <w:proofErr w:type="spellEnd"/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di sodio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ipoclorito di sodio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clorito di sodio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clorato di sodio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004080"/>
          <w:sz w:val="18"/>
          <w:szCs w:val="18"/>
          <w:lang w:eastAsia="it-IT"/>
        </w:rPr>
        <w:drawing>
          <wp:inline distT="0" distB="0" distL="0" distR="0">
            <wp:extent cx="135255" cy="124460"/>
            <wp:effectExtent l="0" t="0" r="0" b="8890"/>
            <wp:docPr id="18" name="Immagine 18" descr="http://cd.univr.it/stage9/immagini/lente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d.univr.it/stage9/immagini/lente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5FD" w:rsidRPr="009375FD" w:rsidRDefault="009375FD" w:rsidP="009375F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Domanda 13 - ID 37746 - [Area: domande giugno 2015] </w:t>
      </w:r>
    </w:p>
    <w:p w:rsidR="009375FD" w:rsidRPr="009375FD" w:rsidRDefault="009375FD" w:rsidP="009375F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NCl</w:t>
      </w:r>
      <w:r w:rsidRPr="009375FD">
        <w:rPr>
          <w:rFonts w:ascii="Arial" w:eastAsia="Times New Roman" w:hAnsi="Arial" w:cs="Arial"/>
          <w:color w:val="333333"/>
          <w:sz w:val="14"/>
          <w:szCs w:val="14"/>
          <w:vertAlign w:val="subscript"/>
          <w:lang w:eastAsia="it-IT"/>
        </w:rPr>
        <w:t>3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, NCl</w:t>
      </w:r>
      <w:r w:rsidRPr="009375FD">
        <w:rPr>
          <w:rFonts w:ascii="Arial" w:eastAsia="Times New Roman" w:hAnsi="Arial" w:cs="Arial"/>
          <w:color w:val="333333"/>
          <w:sz w:val="14"/>
          <w:szCs w:val="14"/>
          <w:vertAlign w:val="subscript"/>
          <w:lang w:eastAsia="it-IT"/>
        </w:rPr>
        <w:t>5,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 PCl</w:t>
      </w:r>
      <w:r w:rsidRPr="009375FD">
        <w:rPr>
          <w:rFonts w:ascii="Arial" w:eastAsia="Times New Roman" w:hAnsi="Arial" w:cs="Arial"/>
          <w:color w:val="333333"/>
          <w:sz w:val="14"/>
          <w:szCs w:val="14"/>
          <w:vertAlign w:val="subscript"/>
          <w:lang w:eastAsia="it-IT"/>
        </w:rPr>
        <w:t>3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, PCl</w:t>
      </w:r>
      <w:r w:rsidRPr="009375FD">
        <w:rPr>
          <w:rFonts w:ascii="Arial" w:eastAsia="Times New Roman" w:hAnsi="Arial" w:cs="Arial"/>
          <w:color w:val="333333"/>
          <w:sz w:val="14"/>
          <w:szCs w:val="14"/>
          <w:vertAlign w:val="subscript"/>
          <w:lang w:eastAsia="it-IT"/>
        </w:rPr>
        <w:t>5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, SF</w:t>
      </w:r>
      <w:r w:rsidRPr="009375FD">
        <w:rPr>
          <w:rFonts w:ascii="Arial" w:eastAsia="Times New Roman" w:hAnsi="Arial" w:cs="Arial"/>
          <w:color w:val="333333"/>
          <w:sz w:val="14"/>
          <w:szCs w:val="14"/>
          <w:vertAlign w:val="subscript"/>
          <w:lang w:eastAsia="it-IT"/>
        </w:rPr>
        <w:t>6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. Quale di queste molecole non può esistere? </w:t>
      </w:r>
    </w:p>
    <w:p w:rsidR="009375FD" w:rsidRPr="009375FD" w:rsidRDefault="009375FD" w:rsidP="009375F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PCl</w:t>
      </w:r>
      <w:r w:rsidRPr="009375FD">
        <w:rPr>
          <w:rFonts w:ascii="Arial" w:eastAsia="Times New Roman" w:hAnsi="Arial" w:cs="Arial"/>
          <w:color w:val="333333"/>
          <w:sz w:val="14"/>
          <w:szCs w:val="14"/>
          <w:vertAlign w:val="subscript"/>
          <w:lang w:eastAsia="it-IT"/>
        </w:rPr>
        <w:t>3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lastRenderedPageBreak/>
        <w:t>NCl</w:t>
      </w:r>
      <w:r w:rsidRPr="009375FD">
        <w:rPr>
          <w:rFonts w:ascii="Arial" w:eastAsia="Times New Roman" w:hAnsi="Arial" w:cs="Arial"/>
          <w:color w:val="333333"/>
          <w:sz w:val="14"/>
          <w:szCs w:val="14"/>
          <w:vertAlign w:val="subscript"/>
          <w:lang w:eastAsia="it-IT"/>
        </w:rPr>
        <w:t>3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PCl</w:t>
      </w:r>
      <w:r w:rsidRPr="009375FD">
        <w:rPr>
          <w:rFonts w:ascii="Arial" w:eastAsia="Times New Roman" w:hAnsi="Arial" w:cs="Arial"/>
          <w:color w:val="333333"/>
          <w:sz w:val="14"/>
          <w:szCs w:val="14"/>
          <w:vertAlign w:val="subscript"/>
          <w:lang w:eastAsia="it-IT"/>
        </w:rPr>
        <w:t>5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SF</w:t>
      </w:r>
      <w:r w:rsidRPr="009375FD">
        <w:rPr>
          <w:rFonts w:ascii="Arial" w:eastAsia="Times New Roman" w:hAnsi="Arial" w:cs="Arial"/>
          <w:color w:val="333333"/>
          <w:sz w:val="14"/>
          <w:szCs w:val="14"/>
          <w:vertAlign w:val="subscript"/>
          <w:lang w:eastAsia="it-IT"/>
        </w:rPr>
        <w:t>6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 NCl</w:t>
      </w:r>
      <w:r w:rsidRPr="009375FD">
        <w:rPr>
          <w:rFonts w:ascii="Arial" w:eastAsia="Times New Roman" w:hAnsi="Arial" w:cs="Arial"/>
          <w:color w:val="333333"/>
          <w:sz w:val="14"/>
          <w:szCs w:val="14"/>
          <w:vertAlign w:val="subscript"/>
          <w:lang w:eastAsia="it-IT"/>
        </w:rPr>
        <w:t>5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(5)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004080"/>
          <w:sz w:val="18"/>
          <w:szCs w:val="18"/>
          <w:lang w:eastAsia="it-IT"/>
        </w:rPr>
        <w:drawing>
          <wp:inline distT="0" distB="0" distL="0" distR="0">
            <wp:extent cx="135255" cy="124460"/>
            <wp:effectExtent l="0" t="0" r="0" b="8890"/>
            <wp:docPr id="17" name="Immagine 17" descr="http://cd.univr.it/stage9/immagini/lente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d.univr.it/stage9/immagini/lente.p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5FD" w:rsidRPr="009375FD" w:rsidRDefault="009375FD" w:rsidP="009375F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Domanda 14 - ID 37747 - [Area: domande giugno 2015] </w:t>
      </w:r>
    </w:p>
    <w:p w:rsidR="009375FD" w:rsidRPr="009375FD" w:rsidRDefault="009375FD" w:rsidP="009375F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Per cambiare la costante di equilibrio bisogna: </w:t>
      </w:r>
    </w:p>
    <w:p w:rsidR="009375FD" w:rsidRPr="009375FD" w:rsidRDefault="009375FD" w:rsidP="009375F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aggiungere un reagente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variare la pressione del sistema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agire esclusivamente sulla temperatura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(5)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aggiungere un catalizzatore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cambiare la concentrazione delle specie all'equilibrio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004080"/>
          <w:sz w:val="18"/>
          <w:szCs w:val="18"/>
          <w:lang w:eastAsia="it-IT"/>
        </w:rPr>
        <w:drawing>
          <wp:inline distT="0" distB="0" distL="0" distR="0">
            <wp:extent cx="135255" cy="124460"/>
            <wp:effectExtent l="0" t="0" r="0" b="8890"/>
            <wp:docPr id="16" name="Immagine 16" descr="http://cd.univr.it/stage9/immagini/lente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d.univr.it/stage9/immagini/lente.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5FD" w:rsidRPr="009375FD" w:rsidRDefault="009375FD" w:rsidP="009375F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Domanda 15 - ID 37752 - [Area: domande giugno 2015] </w:t>
      </w:r>
    </w:p>
    <w:p w:rsidR="009375FD" w:rsidRPr="009375FD" w:rsidRDefault="009375FD" w:rsidP="009375F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Quale affermazione è corretta per una reazione di ordine zero? </w:t>
      </w:r>
    </w:p>
    <w:p w:rsidR="009375FD" w:rsidRPr="009375FD" w:rsidRDefault="009375FD" w:rsidP="009375F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la sua velocità cresce linearmente con la concentrazione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la sua velocità cresce esponenzialmente con la concentrazione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la sua velocità dipende dalla concentrazione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la sua velocità non dipende dalla concentrazione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(5)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la sua velocità non dipende dalla temperatura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004080"/>
          <w:sz w:val="18"/>
          <w:szCs w:val="18"/>
          <w:lang w:eastAsia="it-IT"/>
        </w:rPr>
        <w:drawing>
          <wp:inline distT="0" distB="0" distL="0" distR="0">
            <wp:extent cx="135255" cy="124460"/>
            <wp:effectExtent l="0" t="0" r="0" b="8890"/>
            <wp:docPr id="15" name="Immagine 15" descr="http://cd.univr.it/stage9/immagini/lente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d.univr.it/stage9/immagini/lente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5FD" w:rsidRPr="009375FD" w:rsidRDefault="009375FD" w:rsidP="009375F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Domanda 16 - ID 37750 - [Area: domande giugno 2015] </w:t>
      </w:r>
    </w:p>
    <w:p w:rsidR="009375FD" w:rsidRPr="009375FD" w:rsidRDefault="009375FD" w:rsidP="009375F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Quale è l'ibridazione del carbonio nello ione cianuro? </w:t>
      </w:r>
    </w:p>
    <w:p w:rsidR="009375FD" w:rsidRPr="009375FD" w:rsidRDefault="009375FD" w:rsidP="009375F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proofErr w:type="spellStart"/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sp</w:t>
      </w:r>
      <w:proofErr w:type="spellEnd"/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(5)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sp</w:t>
      </w:r>
      <w:r w:rsidRPr="009375FD">
        <w:rPr>
          <w:rFonts w:ascii="Arial" w:eastAsia="Times New Roman" w:hAnsi="Arial" w:cs="Arial"/>
          <w:color w:val="333333"/>
          <w:sz w:val="14"/>
          <w:szCs w:val="14"/>
          <w:vertAlign w:val="superscript"/>
          <w:lang w:eastAsia="it-IT"/>
        </w:rPr>
        <w:t>2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sp</w:t>
      </w:r>
      <w:r w:rsidRPr="009375FD">
        <w:rPr>
          <w:rFonts w:ascii="Arial" w:eastAsia="Times New Roman" w:hAnsi="Arial" w:cs="Arial"/>
          <w:color w:val="333333"/>
          <w:sz w:val="14"/>
          <w:szCs w:val="14"/>
          <w:vertAlign w:val="superscript"/>
          <w:lang w:eastAsia="it-IT"/>
        </w:rPr>
        <w:t>4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sp</w:t>
      </w:r>
      <w:r w:rsidRPr="009375FD">
        <w:rPr>
          <w:rFonts w:ascii="Arial" w:eastAsia="Times New Roman" w:hAnsi="Arial" w:cs="Arial"/>
          <w:color w:val="333333"/>
          <w:sz w:val="14"/>
          <w:szCs w:val="14"/>
          <w:vertAlign w:val="superscript"/>
          <w:lang w:eastAsia="it-IT"/>
        </w:rPr>
        <w:t>3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</w:t>
      </w:r>
      <w:r w:rsidRPr="009375FD">
        <w:rPr>
          <w:rFonts w:ascii="Arial" w:eastAsia="Times New Roman" w:hAnsi="Arial" w:cs="Arial"/>
          <w:color w:val="333333"/>
          <w:sz w:val="14"/>
          <w:szCs w:val="14"/>
          <w:vertAlign w:val="superscript"/>
          <w:lang w:eastAsia="it-IT"/>
        </w:rPr>
        <w:t>2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sp</w:t>
      </w:r>
      <w:r w:rsidRPr="009375FD">
        <w:rPr>
          <w:rFonts w:ascii="Arial" w:eastAsia="Times New Roman" w:hAnsi="Arial" w:cs="Arial"/>
          <w:color w:val="333333"/>
          <w:sz w:val="14"/>
          <w:szCs w:val="14"/>
          <w:vertAlign w:val="superscript"/>
          <w:lang w:eastAsia="it-IT"/>
        </w:rPr>
        <w:t>3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004080"/>
          <w:sz w:val="18"/>
          <w:szCs w:val="18"/>
          <w:lang w:eastAsia="it-IT"/>
        </w:rPr>
        <w:drawing>
          <wp:inline distT="0" distB="0" distL="0" distR="0">
            <wp:extent cx="135255" cy="124460"/>
            <wp:effectExtent l="0" t="0" r="0" b="8890"/>
            <wp:docPr id="14" name="Immagine 14" descr="http://cd.univr.it/stage9/immagini/lente.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d.univr.it/stage9/immagini/lente.pn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5FD" w:rsidRPr="009375FD" w:rsidRDefault="009375FD" w:rsidP="009375F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Domanda 17 - ID 37688 - [Area: domande giugno 2015] </w:t>
      </w:r>
    </w:p>
    <w:p w:rsidR="009375FD" w:rsidRPr="009375FD" w:rsidRDefault="009375FD" w:rsidP="009375F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Si può affermare che la solubilità in acqua di tutti i carbonati: </w:t>
      </w:r>
    </w:p>
    <w:p w:rsidR="009375FD" w:rsidRPr="009375FD" w:rsidRDefault="009375FD" w:rsidP="009375F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in genere è sempre molto elevata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aumenta al diminuire del </w:t>
      </w:r>
      <w:proofErr w:type="spellStart"/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pH</w:t>
      </w:r>
      <w:proofErr w:type="spellEnd"/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(5)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non varia col variare del </w:t>
      </w:r>
      <w:proofErr w:type="spellStart"/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pH</w:t>
      </w:r>
      <w:proofErr w:type="spellEnd"/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aumenta all'aumentare del </w:t>
      </w:r>
      <w:proofErr w:type="spellStart"/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pH</w:t>
      </w:r>
      <w:proofErr w:type="spellEnd"/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diminuisce al diminuire del </w:t>
      </w:r>
      <w:proofErr w:type="spellStart"/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pH</w:t>
      </w:r>
      <w:proofErr w:type="spellEnd"/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004080"/>
          <w:sz w:val="18"/>
          <w:szCs w:val="18"/>
          <w:lang w:eastAsia="it-IT"/>
        </w:rPr>
        <w:drawing>
          <wp:inline distT="0" distB="0" distL="0" distR="0">
            <wp:extent cx="135255" cy="124460"/>
            <wp:effectExtent l="0" t="0" r="0" b="8890"/>
            <wp:docPr id="13" name="Immagine 13" descr="http://cd.univr.it/stage9/immagini/lente.pn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cd.univr.it/stage9/immagini/lente.pn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5FD" w:rsidRPr="009375FD" w:rsidRDefault="009375FD" w:rsidP="009375F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Domanda 18 - ID 37682 - [Area: domande giugno 2015] </w:t>
      </w:r>
    </w:p>
    <w:p w:rsidR="009375FD" w:rsidRPr="009375FD" w:rsidRDefault="009375FD" w:rsidP="009375F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Un catione rispetto all'elemento neutro da cui deriva è: </w:t>
      </w:r>
    </w:p>
    <w:p w:rsidR="009375FD" w:rsidRPr="009375FD" w:rsidRDefault="009375FD" w:rsidP="009375F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più grande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un isotopo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più ricco di elettroni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più piccolo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(5)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isoelettronico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004080"/>
          <w:sz w:val="18"/>
          <w:szCs w:val="18"/>
          <w:lang w:eastAsia="it-IT"/>
        </w:rPr>
        <w:drawing>
          <wp:inline distT="0" distB="0" distL="0" distR="0">
            <wp:extent cx="135255" cy="124460"/>
            <wp:effectExtent l="0" t="0" r="0" b="8890"/>
            <wp:docPr id="12" name="Immagine 12" descr="http://cd.univr.it/stage9/immagini/lente.pn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d.univr.it/stage9/immagini/lente.pn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5FD" w:rsidRPr="009375FD" w:rsidRDefault="009375FD" w:rsidP="009375F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Domanda 19 - ID 37755 - [Area: domande giugno 2015] </w:t>
      </w:r>
    </w:p>
    <w:p w:rsidR="009375FD" w:rsidRPr="009375FD" w:rsidRDefault="009375FD" w:rsidP="009375F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Un liquido ha una alta tensione di vapore. Ciò significa che: </w:t>
      </w:r>
    </w:p>
    <w:p w:rsidR="009375FD" w:rsidRPr="009375FD" w:rsidRDefault="009375FD" w:rsidP="009375F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le forze intermolecolari sono forti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la sua temperatura Normale di ebollizione è alta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le forze intramolecolari sono deboli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la sua temperatura Normale di ebollizione è bassa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(5)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è probabilmente presente </w:t>
      </w:r>
      <w:proofErr w:type="spellStart"/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lagame</w:t>
      </w:r>
      <w:proofErr w:type="spellEnd"/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ad idrogeno nel liquido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004080"/>
          <w:sz w:val="18"/>
          <w:szCs w:val="18"/>
          <w:lang w:eastAsia="it-IT"/>
        </w:rPr>
        <w:lastRenderedPageBreak/>
        <w:drawing>
          <wp:inline distT="0" distB="0" distL="0" distR="0">
            <wp:extent cx="135255" cy="124460"/>
            <wp:effectExtent l="0" t="0" r="0" b="8890"/>
            <wp:docPr id="11" name="Immagine 11" descr="http://cd.univr.it/stage9/immagini/lente.pn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cd.univr.it/stage9/immagini/lente.pn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5FD" w:rsidRPr="009375FD" w:rsidRDefault="009375FD" w:rsidP="009375F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Domanda 20 - ID 37749 - [Area: domande giugno 2015] </w:t>
      </w:r>
    </w:p>
    <w:p w:rsidR="009375FD" w:rsidRPr="009375FD" w:rsidRDefault="009375FD" w:rsidP="009375F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una soluzione 2 M contiene: </w:t>
      </w:r>
    </w:p>
    <w:p w:rsidR="009375FD" w:rsidRPr="009375FD" w:rsidRDefault="009375FD" w:rsidP="009375F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2 </w:t>
      </w:r>
      <w:proofErr w:type="spellStart"/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mmoli</w:t>
      </w:r>
      <w:proofErr w:type="spellEnd"/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di soluto in 2L di soluzione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2 </w:t>
      </w:r>
      <w:proofErr w:type="spellStart"/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mmoli</w:t>
      </w:r>
      <w:proofErr w:type="spellEnd"/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di soluto in 2Kg di solvente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2 </w:t>
      </w:r>
      <w:proofErr w:type="spellStart"/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mmoli</w:t>
      </w:r>
      <w:proofErr w:type="spellEnd"/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di soluto in 2 </w:t>
      </w:r>
      <w:proofErr w:type="spellStart"/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mL</w:t>
      </w:r>
      <w:proofErr w:type="spellEnd"/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di soluzione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(5)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2 grammi di soluto in 2L di soluzione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2 </w:t>
      </w:r>
      <w:proofErr w:type="spellStart"/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mmoli</w:t>
      </w:r>
      <w:proofErr w:type="spellEnd"/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di soluto in 2mg di solvente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004080"/>
          <w:sz w:val="18"/>
          <w:szCs w:val="18"/>
          <w:lang w:eastAsia="it-IT"/>
        </w:rPr>
        <w:drawing>
          <wp:inline distT="0" distB="0" distL="0" distR="0">
            <wp:extent cx="135255" cy="124460"/>
            <wp:effectExtent l="0" t="0" r="0" b="8890"/>
            <wp:docPr id="10" name="Immagine 10" descr="http://cd.univr.it/stage9/immagini/lente.pn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d.univr.it/stage9/immagini/lente.pn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5FD" w:rsidRPr="009375FD" w:rsidRDefault="009375FD" w:rsidP="009375F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Domanda 21 - ID 28109 - [Area: solo teoria] </w:t>
      </w:r>
    </w:p>
    <w:p w:rsidR="009375FD" w:rsidRPr="009375FD" w:rsidRDefault="009375FD" w:rsidP="009375FD">
      <w:pPr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Un metallo di transizione ha elettroni di valenza in orbitali:</w:t>
      </w:r>
    </w:p>
    <w:p w:rsidR="009375FD" w:rsidRPr="009375FD" w:rsidRDefault="009375FD" w:rsidP="009375F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f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s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p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(5)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di </w:t>
      </w:r>
      <w:proofErr w:type="spellStart"/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antilegame</w:t>
      </w:r>
      <w:proofErr w:type="spellEnd"/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004080"/>
          <w:sz w:val="18"/>
          <w:szCs w:val="18"/>
          <w:lang w:eastAsia="it-IT"/>
        </w:rPr>
        <w:drawing>
          <wp:inline distT="0" distB="0" distL="0" distR="0">
            <wp:extent cx="135255" cy="124460"/>
            <wp:effectExtent l="0" t="0" r="0" b="8890"/>
            <wp:docPr id="9" name="Immagine 9" descr="http://cd.univr.it/stage9/immagini/lente.pn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d.univr.it/stage9/immagini/lente.pn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5FD" w:rsidRPr="009375FD" w:rsidRDefault="009375FD" w:rsidP="009375F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Domanda 22 - ID 28111 - [Area: solo teoria] </w:t>
      </w:r>
    </w:p>
    <w:p w:rsidR="009375FD" w:rsidRPr="009375FD" w:rsidRDefault="009375FD" w:rsidP="009375F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Cosa accomuna O</w:t>
      </w:r>
      <w:r w:rsidRPr="009375FD">
        <w:rPr>
          <w:rFonts w:ascii="Arial" w:eastAsia="Times New Roman" w:hAnsi="Arial" w:cs="Arial"/>
          <w:color w:val="333333"/>
          <w:sz w:val="14"/>
          <w:szCs w:val="14"/>
          <w:vertAlign w:val="subscript"/>
          <w:lang w:eastAsia="it-IT"/>
        </w:rPr>
        <w:t>3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ed SO</w:t>
      </w:r>
      <w:r w:rsidRPr="009375FD">
        <w:rPr>
          <w:rFonts w:ascii="Arial" w:eastAsia="Times New Roman" w:hAnsi="Arial" w:cs="Arial"/>
          <w:color w:val="333333"/>
          <w:sz w:val="14"/>
          <w:szCs w:val="14"/>
          <w:vertAlign w:val="subscript"/>
          <w:lang w:eastAsia="it-IT"/>
        </w:rPr>
        <w:t>2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: </w:t>
      </w:r>
    </w:p>
    <w:p w:rsidR="009375FD" w:rsidRPr="009375FD" w:rsidRDefault="009375FD" w:rsidP="009375F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niente, sono molecole non isoelettroniche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hanno uguale polarità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hanno entrambe geometria "piegata" con angolo di legame &lt;120° (~ 117°)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(5)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sono entrambe molecole tetraedriche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hanno entrambe geometria lineare con angolo di legame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004080"/>
          <w:sz w:val="18"/>
          <w:szCs w:val="18"/>
          <w:lang w:eastAsia="it-IT"/>
        </w:rPr>
        <w:drawing>
          <wp:inline distT="0" distB="0" distL="0" distR="0">
            <wp:extent cx="135255" cy="124460"/>
            <wp:effectExtent l="0" t="0" r="0" b="8890"/>
            <wp:docPr id="8" name="Immagine 8" descr="http://cd.univr.it/stage9/immagini/lente.pn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cd.univr.it/stage9/immagini/lente.pn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5FD" w:rsidRPr="009375FD" w:rsidRDefault="009375FD" w:rsidP="009375F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Domanda 23 - ID 28119 - [Area: solo teoria] </w:t>
      </w:r>
    </w:p>
    <w:p w:rsidR="009375FD" w:rsidRPr="009375FD" w:rsidRDefault="009375FD" w:rsidP="009375F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In una reazione redox un incremento del numero di ossidazione di un elemento indica che tale elemento: </w:t>
      </w:r>
    </w:p>
    <w:p w:rsidR="009375FD" w:rsidRPr="009375FD" w:rsidRDefault="009375FD" w:rsidP="009375F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può acquistare un protone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può cedere un protone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si riduce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si ossida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(5)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si comporta da ossidante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004080"/>
          <w:sz w:val="18"/>
          <w:szCs w:val="18"/>
          <w:lang w:eastAsia="it-IT"/>
        </w:rPr>
        <w:drawing>
          <wp:inline distT="0" distB="0" distL="0" distR="0">
            <wp:extent cx="135255" cy="124460"/>
            <wp:effectExtent l="0" t="0" r="0" b="8890"/>
            <wp:docPr id="7" name="Immagine 7" descr="http://cd.univr.it/stage9/immagini/lente.pn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cd.univr.it/stage9/immagini/lente.pn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5FD" w:rsidRPr="009375FD" w:rsidRDefault="009375FD" w:rsidP="009375F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Domanda 24 - ID 28120 - [Area: solo teoria] </w:t>
      </w:r>
    </w:p>
    <w:p w:rsidR="009375FD" w:rsidRPr="009375FD" w:rsidRDefault="009375FD" w:rsidP="009375F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L'orbitale 4p è caratterizzato dai seguenti numeri quantici: </w:t>
      </w:r>
    </w:p>
    <w:p w:rsidR="009375FD" w:rsidRPr="009375FD" w:rsidRDefault="009375FD" w:rsidP="009375F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n=4; l=1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(5)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n=4; l=2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n=4; l=0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n=3; l=1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n=1; l=4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004080"/>
          <w:sz w:val="18"/>
          <w:szCs w:val="18"/>
          <w:lang w:eastAsia="it-IT"/>
        </w:rPr>
        <w:drawing>
          <wp:inline distT="0" distB="0" distL="0" distR="0">
            <wp:extent cx="135255" cy="124460"/>
            <wp:effectExtent l="0" t="0" r="0" b="8890"/>
            <wp:docPr id="6" name="Immagine 6" descr="http://cd.univr.it/stage9/immagini/lente.pn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cd.univr.it/stage9/immagini/lente.pn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5FD" w:rsidRPr="009375FD" w:rsidRDefault="009375FD" w:rsidP="009375F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Domanda 25 - ID 28123 - [Area: solo teoria] </w:t>
      </w:r>
    </w:p>
    <w:p w:rsidR="009375FD" w:rsidRPr="009375FD" w:rsidRDefault="009375FD" w:rsidP="009375F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lo ione ossido rispetto allo ione perossido è: </w:t>
      </w:r>
    </w:p>
    <w:p w:rsidR="009375FD" w:rsidRPr="009375FD" w:rsidRDefault="009375FD" w:rsidP="009375F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più ridotto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(5)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più ossidato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l'ossigeno nello ione ossido ha maggiore numero di ossidazione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l'ossigeno nello ione perossido ha minore numero di ossidazione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l'ossigeno in entrambi i composti ha uguale numero di ossidazione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004080"/>
          <w:sz w:val="18"/>
          <w:szCs w:val="18"/>
          <w:lang w:eastAsia="it-IT"/>
        </w:rPr>
        <w:drawing>
          <wp:inline distT="0" distB="0" distL="0" distR="0">
            <wp:extent cx="135255" cy="124460"/>
            <wp:effectExtent l="0" t="0" r="0" b="8890"/>
            <wp:docPr id="5" name="Immagine 5" descr="http://cd.univr.it/stage9/immagini/lente.pn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cd.univr.it/stage9/immagini/lente.pn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5FD" w:rsidRPr="009375FD" w:rsidRDefault="009375FD" w:rsidP="009375F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Domanda 26 - ID 28126 - [Area: solo teoria] </w:t>
      </w:r>
    </w:p>
    <w:p w:rsidR="009375FD" w:rsidRPr="009375FD" w:rsidRDefault="009375FD" w:rsidP="009375F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Quali delle seguenti affermazioni è valida per un acido debole sciolto in acqua: </w:t>
      </w:r>
    </w:p>
    <w:p w:rsidR="009375FD" w:rsidRPr="009375FD" w:rsidRDefault="009375FD" w:rsidP="009375F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lastRenderedPageBreak/>
        <w:t xml:space="preserve">la forza non è dipendente dalla costante di equilibrio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non sono presenti quantità significative di acido </w:t>
      </w:r>
      <w:proofErr w:type="spellStart"/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indissociato</w:t>
      </w:r>
      <w:proofErr w:type="spellEnd"/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tutto l'acido è dissociato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la forza non è dipendente dalla temperatura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sono presenti quantità significative di acido </w:t>
      </w:r>
      <w:proofErr w:type="spellStart"/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indissociato</w:t>
      </w:r>
      <w:proofErr w:type="spellEnd"/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(5)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004080"/>
          <w:sz w:val="18"/>
          <w:szCs w:val="18"/>
          <w:lang w:eastAsia="it-IT"/>
        </w:rPr>
        <w:drawing>
          <wp:inline distT="0" distB="0" distL="0" distR="0">
            <wp:extent cx="135255" cy="124460"/>
            <wp:effectExtent l="0" t="0" r="0" b="8890"/>
            <wp:docPr id="4" name="Immagine 4" descr="http://cd.univr.it/stage9/immagini/lente.pn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cd.univr.it/stage9/immagini/lente.pn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5FD" w:rsidRPr="009375FD" w:rsidRDefault="009375FD" w:rsidP="009375F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Domanda 27 - ID 28168 - [Area: teoria] </w:t>
      </w:r>
    </w:p>
    <w:p w:rsidR="009375FD" w:rsidRPr="009375FD" w:rsidRDefault="009375FD" w:rsidP="009375F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In base alla teoria VSEPR, la geometria dello ione nitrito è: </w:t>
      </w:r>
    </w:p>
    <w:p w:rsidR="009375FD" w:rsidRPr="009375FD" w:rsidRDefault="009375FD" w:rsidP="009375F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piramidale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lineare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romboidale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piegata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(5)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tetraedrica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004080"/>
          <w:sz w:val="18"/>
          <w:szCs w:val="18"/>
          <w:lang w:eastAsia="it-IT"/>
        </w:rPr>
        <w:drawing>
          <wp:inline distT="0" distB="0" distL="0" distR="0">
            <wp:extent cx="135255" cy="124460"/>
            <wp:effectExtent l="0" t="0" r="0" b="8890"/>
            <wp:docPr id="3" name="Immagine 3" descr="http://cd.univr.it/stage9/immagini/lente.pn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cd.univr.it/stage9/immagini/lente.pn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5FD" w:rsidRPr="009375FD" w:rsidRDefault="009375FD" w:rsidP="009375F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Domanda 28 - ID 28173 - [Area: teoria] </w:t>
      </w:r>
    </w:p>
    <w:p w:rsidR="009375FD" w:rsidRPr="009375FD" w:rsidRDefault="009375FD" w:rsidP="009375F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Se viene dimezzata la pressione di un gas ideale a temperatura costante, cosa succede al suo volume? </w:t>
      </w:r>
    </w:p>
    <w:p w:rsidR="009375FD" w:rsidRPr="009375FD" w:rsidRDefault="009375FD" w:rsidP="009375F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diminuisce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dimezza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si riduce di 1/4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raddoppia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(5)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resta invariato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004080"/>
          <w:sz w:val="18"/>
          <w:szCs w:val="18"/>
          <w:lang w:eastAsia="it-IT"/>
        </w:rPr>
        <w:drawing>
          <wp:inline distT="0" distB="0" distL="0" distR="0">
            <wp:extent cx="135255" cy="124460"/>
            <wp:effectExtent l="0" t="0" r="0" b="8890"/>
            <wp:docPr id="2" name="Immagine 2" descr="http://cd.univr.it/stage9/immagini/lente.pn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cd.univr.it/stage9/immagini/lente.pn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5FD" w:rsidRPr="009375FD" w:rsidRDefault="009375FD" w:rsidP="009375F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Domanda 29 - ID 28175 - [Area: teoria] </w:t>
      </w:r>
    </w:p>
    <w:p w:rsidR="009375FD" w:rsidRPr="009375FD" w:rsidRDefault="009375FD" w:rsidP="009375F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Un atomo gassoso può assorbire energia: </w:t>
      </w:r>
    </w:p>
    <w:p w:rsidR="009375FD" w:rsidRPr="009375FD" w:rsidRDefault="009375FD" w:rsidP="009375F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in modo quantizzato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(5)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solo per via radiativa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solo </w:t>
      </w:r>
      <w:proofErr w:type="spellStart"/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sottoforma</w:t>
      </w:r>
      <w:proofErr w:type="spellEnd"/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di calore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in modo continuo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solo se si trova allo stato fondamentale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004080"/>
          <w:sz w:val="18"/>
          <w:szCs w:val="18"/>
          <w:lang w:eastAsia="it-IT"/>
        </w:rPr>
        <w:drawing>
          <wp:inline distT="0" distB="0" distL="0" distR="0">
            <wp:extent cx="135255" cy="124460"/>
            <wp:effectExtent l="0" t="0" r="0" b="8890"/>
            <wp:docPr id="1" name="Immagine 1" descr="http://cd.univr.it/stage9/immagini/lente.pn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cd.univr.it/stage9/immagini/lente.pn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5FD" w:rsidRPr="009375FD" w:rsidRDefault="009375FD" w:rsidP="009375F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Domanda 30 - ID 28178 - [Area: teoria] </w:t>
      </w:r>
    </w:p>
    <w:p w:rsidR="009375FD" w:rsidRPr="009375FD" w:rsidRDefault="009375FD" w:rsidP="009375FD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Una reazione è endotermica ed ha un </w:t>
      </w:r>
      <w:proofErr w:type="spellStart"/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DeltaS</w:t>
      </w:r>
      <w:proofErr w:type="spellEnd"/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&gt;0. La probabilità che la reazione sia spontanea è elevata: </w:t>
      </w:r>
    </w:p>
    <w:p w:rsidR="009375FD" w:rsidRPr="009375FD" w:rsidRDefault="009375FD" w:rsidP="009375F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ad alta pressione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a bassa pressione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ad alta temperatura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(5)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Pr="009375FD" w:rsidRDefault="009375FD" w:rsidP="009375F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in condizioni isobare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9375FD" w:rsidRDefault="009375FD" w:rsidP="009375F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a bassa temperatura </w:t>
      </w:r>
      <w:r w:rsidRPr="009375FD">
        <w:rPr>
          <w:rFonts w:ascii="Arial" w:eastAsia="Times New Roman" w:hAnsi="Arial" w:cs="Arial"/>
          <w:color w:val="FF0000"/>
          <w:sz w:val="15"/>
          <w:szCs w:val="15"/>
          <w:lang w:eastAsia="it-IT"/>
        </w:rPr>
        <w:t>(-1)</w:t>
      </w:r>
      <w:r w:rsidRPr="009375FD">
        <w:rPr>
          <w:rFonts w:ascii="Arial" w:eastAsia="Times New Roman" w:hAnsi="Arial" w:cs="Arial"/>
          <w:color w:val="333333"/>
          <w:sz w:val="18"/>
          <w:szCs w:val="18"/>
          <w:lang w:eastAsia="it-IT"/>
        </w:rPr>
        <w:t xml:space="preserve"> </w:t>
      </w:r>
    </w:p>
    <w:p w:rsidR="004F57B0" w:rsidRDefault="004F57B0" w:rsidP="004F57B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</w:p>
    <w:p w:rsidR="004F57B0" w:rsidRDefault="004F57B0" w:rsidP="004F57B0">
      <w:bookmarkStart w:id="0" w:name="_GoBack"/>
      <w:bookmarkEnd w:id="0"/>
      <w:r w:rsidRPr="004F57B0">
        <w:rPr>
          <w:b/>
        </w:rPr>
        <w:t>N.B.</w:t>
      </w:r>
      <w:r>
        <w:t xml:space="preserve"> La risposta esatta è quella corrispondente a 5 punti.</w:t>
      </w:r>
    </w:p>
    <w:p w:rsidR="00A105B3" w:rsidRDefault="004F57B0"/>
    <w:sectPr w:rsidR="00A105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649B"/>
    <w:multiLevelType w:val="multilevel"/>
    <w:tmpl w:val="D670020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B175B"/>
    <w:multiLevelType w:val="multilevel"/>
    <w:tmpl w:val="8CDEC9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5305FA"/>
    <w:multiLevelType w:val="multilevel"/>
    <w:tmpl w:val="D644A9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F41366"/>
    <w:multiLevelType w:val="multilevel"/>
    <w:tmpl w:val="DE6A167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A3504F"/>
    <w:multiLevelType w:val="multilevel"/>
    <w:tmpl w:val="69CE7A9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113C05"/>
    <w:multiLevelType w:val="multilevel"/>
    <w:tmpl w:val="80B06D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545BBC"/>
    <w:multiLevelType w:val="multilevel"/>
    <w:tmpl w:val="2D2EB21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0E32A1"/>
    <w:multiLevelType w:val="multilevel"/>
    <w:tmpl w:val="156E603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156C84"/>
    <w:multiLevelType w:val="multilevel"/>
    <w:tmpl w:val="8048E84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FD4448"/>
    <w:multiLevelType w:val="multilevel"/>
    <w:tmpl w:val="91C49E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F01130"/>
    <w:multiLevelType w:val="multilevel"/>
    <w:tmpl w:val="1EF299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08432A"/>
    <w:multiLevelType w:val="multilevel"/>
    <w:tmpl w:val="D472973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A319B2"/>
    <w:multiLevelType w:val="multilevel"/>
    <w:tmpl w:val="066CDE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9E6879"/>
    <w:multiLevelType w:val="multilevel"/>
    <w:tmpl w:val="4C560D8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BF7B10"/>
    <w:multiLevelType w:val="multilevel"/>
    <w:tmpl w:val="F0F8E6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6C0B1B"/>
    <w:multiLevelType w:val="multilevel"/>
    <w:tmpl w:val="5B1CD9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FA4E9C"/>
    <w:multiLevelType w:val="multilevel"/>
    <w:tmpl w:val="0F9E98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E87FDC"/>
    <w:multiLevelType w:val="multilevel"/>
    <w:tmpl w:val="C93A2A8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150FB5"/>
    <w:multiLevelType w:val="multilevel"/>
    <w:tmpl w:val="83D02F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AB28F4"/>
    <w:multiLevelType w:val="multilevel"/>
    <w:tmpl w:val="C7546C9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6B455D"/>
    <w:multiLevelType w:val="multilevel"/>
    <w:tmpl w:val="786ADEA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F74E71"/>
    <w:multiLevelType w:val="multilevel"/>
    <w:tmpl w:val="F0C4229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446B9E"/>
    <w:multiLevelType w:val="multilevel"/>
    <w:tmpl w:val="A82637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F12CAC"/>
    <w:multiLevelType w:val="multilevel"/>
    <w:tmpl w:val="FABCBAC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6E2538"/>
    <w:multiLevelType w:val="multilevel"/>
    <w:tmpl w:val="050AC1C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055DB7"/>
    <w:multiLevelType w:val="multilevel"/>
    <w:tmpl w:val="E910C8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C43F65"/>
    <w:multiLevelType w:val="multilevel"/>
    <w:tmpl w:val="8488F53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170A90"/>
    <w:multiLevelType w:val="multilevel"/>
    <w:tmpl w:val="E4F2971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611DC6"/>
    <w:multiLevelType w:val="multilevel"/>
    <w:tmpl w:val="F04E718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384CA0"/>
    <w:multiLevelType w:val="multilevel"/>
    <w:tmpl w:val="9B708E8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9"/>
  </w:num>
  <w:num w:numId="3">
    <w:abstractNumId w:val="22"/>
  </w:num>
  <w:num w:numId="4">
    <w:abstractNumId w:val="1"/>
  </w:num>
  <w:num w:numId="5">
    <w:abstractNumId w:val="26"/>
  </w:num>
  <w:num w:numId="6">
    <w:abstractNumId w:val="20"/>
  </w:num>
  <w:num w:numId="7">
    <w:abstractNumId w:val="21"/>
  </w:num>
  <w:num w:numId="8">
    <w:abstractNumId w:val="14"/>
  </w:num>
  <w:num w:numId="9">
    <w:abstractNumId w:val="7"/>
  </w:num>
  <w:num w:numId="10">
    <w:abstractNumId w:val="2"/>
  </w:num>
  <w:num w:numId="11">
    <w:abstractNumId w:val="24"/>
  </w:num>
  <w:num w:numId="12">
    <w:abstractNumId w:val="19"/>
  </w:num>
  <w:num w:numId="13">
    <w:abstractNumId w:val="27"/>
  </w:num>
  <w:num w:numId="14">
    <w:abstractNumId w:val="6"/>
  </w:num>
  <w:num w:numId="15">
    <w:abstractNumId w:val="4"/>
  </w:num>
  <w:num w:numId="16">
    <w:abstractNumId w:val="8"/>
  </w:num>
  <w:num w:numId="17">
    <w:abstractNumId w:val="18"/>
  </w:num>
  <w:num w:numId="18">
    <w:abstractNumId w:val="10"/>
  </w:num>
  <w:num w:numId="19">
    <w:abstractNumId w:val="3"/>
  </w:num>
  <w:num w:numId="20">
    <w:abstractNumId w:val="12"/>
  </w:num>
  <w:num w:numId="21">
    <w:abstractNumId w:val="29"/>
  </w:num>
  <w:num w:numId="22">
    <w:abstractNumId w:val="17"/>
  </w:num>
  <w:num w:numId="23">
    <w:abstractNumId w:val="16"/>
  </w:num>
  <w:num w:numId="24">
    <w:abstractNumId w:val="15"/>
  </w:num>
  <w:num w:numId="25">
    <w:abstractNumId w:val="0"/>
  </w:num>
  <w:num w:numId="26">
    <w:abstractNumId w:val="13"/>
  </w:num>
  <w:num w:numId="27">
    <w:abstractNumId w:val="11"/>
  </w:num>
  <w:num w:numId="28">
    <w:abstractNumId w:val="5"/>
  </w:num>
  <w:num w:numId="29">
    <w:abstractNumId w:val="28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FD"/>
    <w:rsid w:val="001A3AE4"/>
    <w:rsid w:val="004F57B0"/>
    <w:rsid w:val="009375FD"/>
    <w:rsid w:val="00A7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375FD"/>
    <w:rPr>
      <w:strike w:val="0"/>
      <w:dstrike w:val="0"/>
      <w:color w:val="004080"/>
      <w:u w:val="none"/>
      <w:effect w:val="none"/>
      <w:shd w:val="clear" w:color="auto" w:fill="auto"/>
    </w:rPr>
  </w:style>
  <w:style w:type="paragraph" w:styleId="NormaleWeb">
    <w:name w:val="Normal (Web)"/>
    <w:basedOn w:val="Normale"/>
    <w:uiPriority w:val="99"/>
    <w:semiHidden/>
    <w:unhideWhenUsed/>
    <w:rsid w:val="009375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olo1">
    <w:name w:val="titolo1"/>
    <w:basedOn w:val="Normale"/>
    <w:rsid w:val="009375FD"/>
    <w:pPr>
      <w:spacing w:after="150" w:line="240" w:lineRule="auto"/>
    </w:pPr>
    <w:rPr>
      <w:rFonts w:ascii="Arial" w:eastAsia="Times New Roman" w:hAnsi="Arial" w:cs="Arial"/>
      <w:b/>
      <w:bCs/>
      <w:sz w:val="21"/>
      <w:szCs w:val="21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5F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F5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375FD"/>
    <w:rPr>
      <w:strike w:val="0"/>
      <w:dstrike w:val="0"/>
      <w:color w:val="004080"/>
      <w:u w:val="none"/>
      <w:effect w:val="none"/>
      <w:shd w:val="clear" w:color="auto" w:fill="auto"/>
    </w:rPr>
  </w:style>
  <w:style w:type="paragraph" w:styleId="NormaleWeb">
    <w:name w:val="Normal (Web)"/>
    <w:basedOn w:val="Normale"/>
    <w:uiPriority w:val="99"/>
    <w:semiHidden/>
    <w:unhideWhenUsed/>
    <w:rsid w:val="009375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olo1">
    <w:name w:val="titolo1"/>
    <w:basedOn w:val="Normale"/>
    <w:rsid w:val="009375FD"/>
    <w:pPr>
      <w:spacing w:after="150" w:line="240" w:lineRule="auto"/>
    </w:pPr>
    <w:rPr>
      <w:rFonts w:ascii="Arial" w:eastAsia="Times New Roman" w:hAnsi="Arial" w:cs="Arial"/>
      <w:b/>
      <w:bCs/>
      <w:sz w:val="21"/>
      <w:szCs w:val="21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5F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F5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2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8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5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7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5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.univr.it/stage9/corso_risp.php?idd=37748" TargetMode="External"/><Relationship Id="rId13" Type="http://schemas.openxmlformats.org/officeDocument/2006/relationships/hyperlink" Target="http://cd.univr.it/stage9/corso_risp.php?idd=37754" TargetMode="External"/><Relationship Id="rId18" Type="http://schemas.openxmlformats.org/officeDocument/2006/relationships/hyperlink" Target="http://cd.univr.it/stage9/corso_risp.php?idd=37683" TargetMode="External"/><Relationship Id="rId26" Type="http://schemas.openxmlformats.org/officeDocument/2006/relationships/hyperlink" Target="http://cd.univr.it/stage9/corso_risp.php?idd=37682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cd.univr.it/stage9/corso_risp.php?idd=37746" TargetMode="External"/><Relationship Id="rId34" Type="http://schemas.openxmlformats.org/officeDocument/2006/relationships/hyperlink" Target="http://cd.univr.it/stage9/corso_risp.php?idd=28126" TargetMode="External"/><Relationship Id="rId7" Type="http://schemas.openxmlformats.org/officeDocument/2006/relationships/image" Target="media/image1.gif"/><Relationship Id="rId12" Type="http://schemas.openxmlformats.org/officeDocument/2006/relationships/hyperlink" Target="http://cd.univr.it/stage9/corso_risp.php?idd=37685" TargetMode="External"/><Relationship Id="rId17" Type="http://schemas.openxmlformats.org/officeDocument/2006/relationships/hyperlink" Target="http://cd.univr.it/stage9/corso_risp.php?idd=37745" TargetMode="External"/><Relationship Id="rId25" Type="http://schemas.openxmlformats.org/officeDocument/2006/relationships/hyperlink" Target="http://cd.univr.it/stage9/corso_risp.php?idd=37688" TargetMode="External"/><Relationship Id="rId33" Type="http://schemas.openxmlformats.org/officeDocument/2006/relationships/hyperlink" Target="http://cd.univr.it/stage9/corso_risp.php?idd=28123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d.univr.it/stage9/corso_risp.php?idd=37753" TargetMode="External"/><Relationship Id="rId20" Type="http://schemas.openxmlformats.org/officeDocument/2006/relationships/hyperlink" Target="http://cd.univr.it/stage9/corso_risp.php?idd=37684" TargetMode="External"/><Relationship Id="rId29" Type="http://schemas.openxmlformats.org/officeDocument/2006/relationships/hyperlink" Target="http://cd.univr.it/stage9/corso_risp.php?idd=281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d.univr.it/stage9/corso_esame_vis2.php?punteggio=no&amp;ide=440" TargetMode="External"/><Relationship Id="rId11" Type="http://schemas.openxmlformats.org/officeDocument/2006/relationships/hyperlink" Target="http://cd.univr.it/stage9/corso_risp.php?idd=37751" TargetMode="External"/><Relationship Id="rId24" Type="http://schemas.openxmlformats.org/officeDocument/2006/relationships/hyperlink" Target="http://cd.univr.it/stage9/corso_risp.php?idd=37750" TargetMode="External"/><Relationship Id="rId32" Type="http://schemas.openxmlformats.org/officeDocument/2006/relationships/hyperlink" Target="http://cd.univr.it/stage9/corso_risp.php?idd=28120" TargetMode="External"/><Relationship Id="rId37" Type="http://schemas.openxmlformats.org/officeDocument/2006/relationships/hyperlink" Target="http://cd.univr.it/stage9/corso_risp.php?idd=2817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d.univr.it/stage9/corso_risp.php?idd=37687" TargetMode="External"/><Relationship Id="rId23" Type="http://schemas.openxmlformats.org/officeDocument/2006/relationships/hyperlink" Target="http://cd.univr.it/stage9/corso_risp.php?idd=37752" TargetMode="External"/><Relationship Id="rId28" Type="http://schemas.openxmlformats.org/officeDocument/2006/relationships/hyperlink" Target="http://cd.univr.it/stage9/corso_risp.php?idd=37749" TargetMode="External"/><Relationship Id="rId36" Type="http://schemas.openxmlformats.org/officeDocument/2006/relationships/hyperlink" Target="http://cd.univr.it/stage9/corso_risp.php?idd=28173" TargetMode="External"/><Relationship Id="rId10" Type="http://schemas.openxmlformats.org/officeDocument/2006/relationships/hyperlink" Target="http://cd.univr.it/stage9/corso_risp.php?idd=37686" TargetMode="External"/><Relationship Id="rId19" Type="http://schemas.openxmlformats.org/officeDocument/2006/relationships/hyperlink" Target="http://cd.univr.it/stage9/corso_risp.php?idd=37757" TargetMode="External"/><Relationship Id="rId31" Type="http://schemas.openxmlformats.org/officeDocument/2006/relationships/hyperlink" Target="http://cd.univr.it/stage9/corso_risp.php?idd=2811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cd.univr.it/stage9/corso_risp.php?idd=37756" TargetMode="External"/><Relationship Id="rId22" Type="http://schemas.openxmlformats.org/officeDocument/2006/relationships/hyperlink" Target="http://cd.univr.it/stage9/corso_risp.php?idd=37747" TargetMode="External"/><Relationship Id="rId27" Type="http://schemas.openxmlformats.org/officeDocument/2006/relationships/hyperlink" Target="http://cd.univr.it/stage9/corso_risp.php?idd=37755" TargetMode="External"/><Relationship Id="rId30" Type="http://schemas.openxmlformats.org/officeDocument/2006/relationships/hyperlink" Target="http://cd.univr.it/stage9/corso_risp.php?idd=28111" TargetMode="External"/><Relationship Id="rId35" Type="http://schemas.openxmlformats.org/officeDocument/2006/relationships/hyperlink" Target="http://cd.univr.it/stage9/corso_risp.php?idd=2816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Fabio</cp:lastModifiedBy>
  <cp:revision>2</cp:revision>
  <dcterms:created xsi:type="dcterms:W3CDTF">2016-01-21T10:53:00Z</dcterms:created>
  <dcterms:modified xsi:type="dcterms:W3CDTF">2016-01-21T10:59:00Z</dcterms:modified>
</cp:coreProperties>
</file>